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8615" w14:textId="77777777" w:rsidR="004865CC" w:rsidRPr="006835EA" w:rsidRDefault="004865CC" w:rsidP="00F20B05">
      <w:pPr>
        <w:pStyle w:val="Tytu"/>
        <w:jc w:val="center"/>
        <w:rPr>
          <w:rStyle w:val="markedcontent"/>
          <w:rFonts w:asciiTheme="minorHAnsi" w:hAnsiTheme="minorHAnsi" w:cstheme="minorHAnsi"/>
          <w:color w:val="000000" w:themeColor="text1"/>
          <w:sz w:val="36"/>
          <w:szCs w:val="36"/>
        </w:rPr>
      </w:pPr>
      <w:r w:rsidRPr="006835EA">
        <w:rPr>
          <w:rStyle w:val="markedcontent"/>
          <w:rFonts w:asciiTheme="minorHAnsi" w:hAnsiTheme="minorHAnsi" w:cstheme="minorHAnsi"/>
          <w:color w:val="000000" w:themeColor="text1"/>
          <w:sz w:val="36"/>
          <w:szCs w:val="36"/>
        </w:rPr>
        <w:t>SPRAWOZDANIE</w:t>
      </w:r>
    </w:p>
    <w:p w14:paraId="6D2D962A" w14:textId="77777777" w:rsidR="004865CC" w:rsidRPr="006835EA" w:rsidRDefault="004865CC" w:rsidP="00F20B05">
      <w:pPr>
        <w:pStyle w:val="Tytu"/>
        <w:jc w:val="center"/>
        <w:rPr>
          <w:rStyle w:val="markedcontent"/>
          <w:rFonts w:asciiTheme="minorHAnsi" w:hAnsiTheme="minorHAnsi" w:cstheme="minorHAnsi"/>
          <w:color w:val="000000" w:themeColor="text1"/>
          <w:sz w:val="36"/>
          <w:szCs w:val="36"/>
        </w:rPr>
      </w:pPr>
      <w:r w:rsidRPr="006835EA">
        <w:rPr>
          <w:rStyle w:val="markedcontent"/>
          <w:rFonts w:asciiTheme="minorHAnsi" w:hAnsiTheme="minorHAnsi" w:cstheme="minorHAnsi"/>
          <w:color w:val="000000" w:themeColor="text1"/>
          <w:sz w:val="36"/>
          <w:szCs w:val="36"/>
        </w:rPr>
        <w:t>z przebiegu i wyników konsultacji projektu</w:t>
      </w:r>
    </w:p>
    <w:p w14:paraId="1C455DBA" w14:textId="4AD09BAC" w:rsidR="00B525CF" w:rsidRPr="006835EA" w:rsidRDefault="004865CC" w:rsidP="00B525CF">
      <w:pPr>
        <w:spacing w:after="360" w:line="259" w:lineRule="auto"/>
        <w:jc w:val="center"/>
        <w:rPr>
          <w:rStyle w:val="markedcontent"/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>podstawa prawna:  art. 6 ust. 4 ustawy z dnia 6 grudnia 2006 r.</w:t>
      </w:r>
      <w:r w:rsidR="001B2050" w:rsidRPr="006835EA">
        <w:rPr>
          <w:rFonts w:asciiTheme="minorHAnsi" w:hAnsiTheme="minorHAnsi" w:cstheme="minorHAnsi"/>
          <w:color w:val="000000" w:themeColor="text1"/>
        </w:rPr>
        <w:br/>
      </w:r>
      <w:r w:rsidRPr="006835EA">
        <w:rPr>
          <w:rFonts w:asciiTheme="minorHAnsi" w:hAnsiTheme="minorHAnsi" w:cstheme="minorHAnsi"/>
          <w:color w:val="000000" w:themeColor="text1"/>
        </w:rPr>
        <w:t xml:space="preserve"> o zasadach prowadzenia polityki rozwoju</w:t>
      </w:r>
    </w:p>
    <w:p w14:paraId="11051B7C" w14:textId="774E5A28" w:rsidR="00CF518F" w:rsidRPr="006835EA" w:rsidRDefault="004865CC" w:rsidP="004865CC">
      <w:pPr>
        <w:spacing w:line="259" w:lineRule="auto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 xml:space="preserve">Konsultacje projektu </w:t>
      </w:r>
      <w:r w:rsidR="00C64A60" w:rsidRPr="006835EA">
        <w:rPr>
          <w:rFonts w:asciiTheme="minorHAnsi" w:hAnsiTheme="minorHAnsi" w:cstheme="minorHAnsi"/>
          <w:color w:val="000000" w:themeColor="text1"/>
        </w:rPr>
        <w:t xml:space="preserve">Strategii </w:t>
      </w:r>
      <w:r w:rsidR="00F20B05" w:rsidRPr="006835EA">
        <w:rPr>
          <w:rFonts w:asciiTheme="minorHAnsi" w:hAnsiTheme="minorHAnsi" w:cstheme="minorHAnsi"/>
          <w:color w:val="000000" w:themeColor="text1"/>
        </w:rPr>
        <w:t>R</w:t>
      </w:r>
      <w:r w:rsidR="00C64A60" w:rsidRPr="006835EA">
        <w:rPr>
          <w:rFonts w:asciiTheme="minorHAnsi" w:hAnsiTheme="minorHAnsi" w:cstheme="minorHAnsi"/>
          <w:color w:val="000000" w:themeColor="text1"/>
        </w:rPr>
        <w:t>ozwoju</w:t>
      </w:r>
      <w:r w:rsidR="00F20B05" w:rsidRPr="006835EA">
        <w:rPr>
          <w:rFonts w:asciiTheme="minorHAnsi" w:hAnsiTheme="minorHAnsi" w:cstheme="minorHAnsi"/>
          <w:color w:val="000000" w:themeColor="text1"/>
        </w:rPr>
        <w:t xml:space="preserve"> Gminy </w:t>
      </w:r>
      <w:r w:rsidR="00907EDF" w:rsidRPr="006835EA">
        <w:rPr>
          <w:rFonts w:asciiTheme="minorHAnsi" w:hAnsiTheme="minorHAnsi" w:cstheme="minorHAnsi"/>
          <w:color w:val="000000" w:themeColor="text1"/>
        </w:rPr>
        <w:t>Marklowice</w:t>
      </w:r>
      <w:r w:rsidR="00F20B05" w:rsidRPr="006835EA">
        <w:rPr>
          <w:rFonts w:asciiTheme="minorHAnsi" w:hAnsiTheme="minorHAnsi" w:cstheme="minorHAnsi"/>
          <w:color w:val="000000" w:themeColor="text1"/>
        </w:rPr>
        <w:t xml:space="preserve"> do 2030 roku</w:t>
      </w:r>
      <w:r w:rsidRPr="006835EA">
        <w:rPr>
          <w:rFonts w:asciiTheme="minorHAnsi" w:hAnsiTheme="minorHAnsi" w:cstheme="minorHAnsi"/>
          <w:color w:val="000000" w:themeColor="text1"/>
        </w:rPr>
        <w:t xml:space="preserve">, trwały </w:t>
      </w:r>
      <w:r w:rsidR="00E34DE4" w:rsidRPr="006835EA">
        <w:rPr>
          <w:rFonts w:asciiTheme="minorHAnsi" w:hAnsiTheme="minorHAnsi" w:cstheme="minorHAnsi"/>
          <w:color w:val="000000" w:themeColor="text1"/>
        </w:rPr>
        <w:t xml:space="preserve">od </w:t>
      </w:r>
      <w:r w:rsidR="00F20B05" w:rsidRPr="006835EA">
        <w:rPr>
          <w:rFonts w:asciiTheme="minorHAnsi" w:hAnsiTheme="minorHAnsi" w:cstheme="minorHAnsi"/>
          <w:color w:val="000000" w:themeColor="text1"/>
        </w:rPr>
        <w:t>1</w:t>
      </w:r>
      <w:r w:rsidR="009827EC" w:rsidRPr="006835EA">
        <w:rPr>
          <w:rFonts w:asciiTheme="minorHAnsi" w:hAnsiTheme="minorHAnsi" w:cstheme="minorHAnsi"/>
          <w:color w:val="000000" w:themeColor="text1"/>
        </w:rPr>
        <w:t>7</w:t>
      </w:r>
      <w:r w:rsidR="00F20B05" w:rsidRPr="006835EA">
        <w:rPr>
          <w:rFonts w:asciiTheme="minorHAnsi" w:hAnsiTheme="minorHAnsi" w:cstheme="minorHAnsi"/>
          <w:color w:val="000000" w:themeColor="text1"/>
        </w:rPr>
        <w:t xml:space="preserve"> </w:t>
      </w:r>
      <w:r w:rsidR="009827EC" w:rsidRPr="006835EA">
        <w:rPr>
          <w:rFonts w:asciiTheme="minorHAnsi" w:hAnsiTheme="minorHAnsi" w:cstheme="minorHAnsi"/>
          <w:color w:val="000000" w:themeColor="text1"/>
        </w:rPr>
        <w:t>sierpnia</w:t>
      </w:r>
      <w:r w:rsidR="00CF518F" w:rsidRPr="006835EA">
        <w:rPr>
          <w:rFonts w:asciiTheme="minorHAnsi" w:hAnsiTheme="minorHAnsi" w:cstheme="minorHAnsi"/>
          <w:color w:val="000000" w:themeColor="text1"/>
        </w:rPr>
        <w:t xml:space="preserve"> 2022 r. do </w:t>
      </w:r>
      <w:r w:rsidR="00F20B05" w:rsidRPr="006835EA">
        <w:rPr>
          <w:rFonts w:asciiTheme="minorHAnsi" w:hAnsiTheme="minorHAnsi" w:cstheme="minorHAnsi"/>
          <w:color w:val="000000" w:themeColor="text1"/>
        </w:rPr>
        <w:t>2</w:t>
      </w:r>
      <w:r w:rsidR="009827EC" w:rsidRPr="006835EA">
        <w:rPr>
          <w:rFonts w:asciiTheme="minorHAnsi" w:hAnsiTheme="minorHAnsi" w:cstheme="minorHAnsi"/>
          <w:color w:val="000000" w:themeColor="text1"/>
        </w:rPr>
        <w:t>0</w:t>
      </w:r>
      <w:r w:rsidR="00F20B05" w:rsidRPr="006835EA">
        <w:rPr>
          <w:rFonts w:asciiTheme="minorHAnsi" w:hAnsiTheme="minorHAnsi" w:cstheme="minorHAnsi"/>
          <w:color w:val="000000" w:themeColor="text1"/>
        </w:rPr>
        <w:t xml:space="preserve"> </w:t>
      </w:r>
      <w:r w:rsidR="007951FB" w:rsidRPr="006835EA">
        <w:rPr>
          <w:rFonts w:asciiTheme="minorHAnsi" w:hAnsiTheme="minorHAnsi" w:cstheme="minorHAnsi"/>
          <w:color w:val="000000" w:themeColor="text1"/>
        </w:rPr>
        <w:t>września</w:t>
      </w:r>
      <w:r w:rsidR="00CF518F" w:rsidRPr="006835EA">
        <w:rPr>
          <w:rFonts w:asciiTheme="minorHAnsi" w:hAnsiTheme="minorHAnsi" w:cstheme="minorHAnsi"/>
          <w:color w:val="000000" w:themeColor="text1"/>
        </w:rPr>
        <w:t xml:space="preserve"> 2022 r.</w:t>
      </w:r>
    </w:p>
    <w:p w14:paraId="6AAAB565" w14:textId="67610B8D" w:rsidR="004865CC" w:rsidRPr="006835EA" w:rsidRDefault="004865CC" w:rsidP="004865CC">
      <w:pPr>
        <w:spacing w:line="259" w:lineRule="auto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 xml:space="preserve">Zaproszenie do udziału w konsultacjach projektu umieszczono: </w:t>
      </w:r>
    </w:p>
    <w:p w14:paraId="1F1877FA" w14:textId="104C7A78" w:rsidR="001255B0" w:rsidRPr="006835EA" w:rsidRDefault="001255B0" w:rsidP="00144072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 xml:space="preserve">na stronie internetowej </w:t>
      </w:r>
      <w:r w:rsidR="00CF518F" w:rsidRPr="006835EA">
        <w:rPr>
          <w:rFonts w:asciiTheme="minorHAnsi" w:hAnsiTheme="minorHAnsi" w:cstheme="minorHAnsi"/>
          <w:color w:val="000000" w:themeColor="text1"/>
        </w:rPr>
        <w:t>Gminy</w:t>
      </w:r>
      <w:r w:rsidR="00F20B05" w:rsidRPr="006835EA">
        <w:rPr>
          <w:rFonts w:asciiTheme="minorHAnsi" w:hAnsiTheme="minorHAnsi" w:cstheme="minorHAnsi"/>
          <w:color w:val="000000" w:themeColor="text1"/>
        </w:rPr>
        <w:t xml:space="preserve"> </w:t>
      </w:r>
      <w:r w:rsidR="00907EDF" w:rsidRPr="006835EA">
        <w:rPr>
          <w:rFonts w:asciiTheme="minorHAnsi" w:hAnsiTheme="minorHAnsi" w:cstheme="minorHAnsi"/>
          <w:color w:val="000000" w:themeColor="text1"/>
        </w:rPr>
        <w:t xml:space="preserve">Marklowice </w:t>
      </w:r>
      <w:r w:rsidR="00CF518F" w:rsidRPr="006835EA">
        <w:rPr>
          <w:rFonts w:asciiTheme="minorHAnsi" w:hAnsiTheme="minorHAnsi" w:cstheme="minorHAnsi"/>
          <w:color w:val="000000" w:themeColor="text1"/>
        </w:rPr>
        <w:t>oraz</w:t>
      </w:r>
      <w:r w:rsidR="00DF5AFB" w:rsidRPr="006835EA">
        <w:rPr>
          <w:rFonts w:asciiTheme="minorHAnsi" w:hAnsiTheme="minorHAnsi" w:cstheme="minorHAnsi"/>
          <w:color w:val="000000" w:themeColor="text1"/>
        </w:rPr>
        <w:t xml:space="preserve"> </w:t>
      </w:r>
      <w:r w:rsidRPr="006835EA">
        <w:rPr>
          <w:rFonts w:asciiTheme="minorHAnsi" w:hAnsiTheme="minorHAnsi" w:cstheme="minorHAnsi"/>
          <w:color w:val="000000" w:themeColor="text1"/>
        </w:rPr>
        <w:t xml:space="preserve">na stronie internetowej Biuletynu Informacji Publicznej Urzędu </w:t>
      </w:r>
      <w:r w:rsidR="00907EDF" w:rsidRPr="006835EA">
        <w:rPr>
          <w:rFonts w:asciiTheme="minorHAnsi" w:hAnsiTheme="minorHAnsi" w:cstheme="minorHAnsi"/>
          <w:color w:val="000000" w:themeColor="text1"/>
        </w:rPr>
        <w:t>Gminy Marklowice</w:t>
      </w:r>
      <w:r w:rsidR="00F20B05" w:rsidRPr="006835EA">
        <w:rPr>
          <w:rFonts w:asciiTheme="minorHAnsi" w:hAnsiTheme="minorHAnsi" w:cstheme="minorHAnsi"/>
          <w:color w:val="000000" w:themeColor="text1"/>
        </w:rPr>
        <w:t>;</w:t>
      </w:r>
    </w:p>
    <w:p w14:paraId="1415D43E" w14:textId="03E2397C" w:rsidR="00B16A4B" w:rsidRPr="006835EA" w:rsidRDefault="001255B0" w:rsidP="009A332B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 xml:space="preserve">na tablicy ogłoszeń </w:t>
      </w:r>
      <w:r w:rsidR="00CF518F" w:rsidRPr="006835EA">
        <w:rPr>
          <w:rFonts w:asciiTheme="minorHAnsi" w:hAnsiTheme="minorHAnsi" w:cstheme="minorHAnsi"/>
          <w:color w:val="000000" w:themeColor="text1"/>
        </w:rPr>
        <w:t xml:space="preserve">Urzędu </w:t>
      </w:r>
      <w:r w:rsidR="00907EDF" w:rsidRPr="006835EA">
        <w:rPr>
          <w:rFonts w:asciiTheme="minorHAnsi" w:hAnsiTheme="minorHAnsi" w:cstheme="minorHAnsi"/>
          <w:color w:val="000000" w:themeColor="text1"/>
        </w:rPr>
        <w:t xml:space="preserve">Gminy  w Marklowicach </w:t>
      </w:r>
      <w:r w:rsidR="00F20B05" w:rsidRPr="006835EA">
        <w:rPr>
          <w:rFonts w:asciiTheme="minorHAnsi" w:hAnsiTheme="minorHAnsi" w:cstheme="minorHAnsi"/>
          <w:color w:val="000000" w:themeColor="text1"/>
        </w:rPr>
        <w:t>.</w:t>
      </w:r>
    </w:p>
    <w:p w14:paraId="1D9D8D6B" w14:textId="6B2E4FC6" w:rsidR="004865CC" w:rsidRPr="006835EA" w:rsidRDefault="00B16A4B" w:rsidP="004865CC">
      <w:p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>Uwagi można było zgłaszać zarówno podczas spotkań</w:t>
      </w:r>
      <w:r w:rsidR="00FC30C9" w:rsidRPr="006835EA">
        <w:rPr>
          <w:rFonts w:asciiTheme="minorHAnsi" w:hAnsiTheme="minorHAnsi" w:cstheme="minorHAnsi"/>
          <w:color w:val="000000" w:themeColor="text1"/>
        </w:rPr>
        <w:t>,</w:t>
      </w:r>
      <w:r w:rsidRPr="006835EA">
        <w:rPr>
          <w:rFonts w:asciiTheme="minorHAnsi" w:hAnsiTheme="minorHAnsi" w:cstheme="minorHAnsi"/>
          <w:color w:val="000000" w:themeColor="text1"/>
        </w:rPr>
        <w:t xml:space="preserve"> jak również drogą elektroniczną.</w:t>
      </w:r>
      <w:r w:rsidRPr="006835EA">
        <w:rPr>
          <w:rFonts w:asciiTheme="minorHAnsi" w:hAnsiTheme="minorHAnsi" w:cstheme="minorHAnsi"/>
          <w:color w:val="000000" w:themeColor="text1"/>
        </w:rPr>
        <w:br/>
      </w:r>
      <w:r w:rsidR="004865CC" w:rsidRPr="006835EA">
        <w:rPr>
          <w:rFonts w:asciiTheme="minorHAnsi" w:hAnsiTheme="minorHAnsi" w:cstheme="minorHAnsi"/>
          <w:color w:val="000000" w:themeColor="text1"/>
        </w:rPr>
        <w:t>Ponadto skierowano pisma</w:t>
      </w:r>
      <w:r w:rsidR="00A51401">
        <w:rPr>
          <w:rFonts w:asciiTheme="minorHAnsi" w:hAnsiTheme="minorHAnsi" w:cstheme="minorHAnsi"/>
          <w:color w:val="000000" w:themeColor="text1"/>
        </w:rPr>
        <w:t xml:space="preserve"> m.in</w:t>
      </w:r>
      <w:r w:rsidR="004865CC" w:rsidRPr="006835EA">
        <w:rPr>
          <w:rFonts w:asciiTheme="minorHAnsi" w:hAnsiTheme="minorHAnsi" w:cstheme="minorHAnsi"/>
          <w:color w:val="000000" w:themeColor="text1"/>
        </w:rPr>
        <w:t xml:space="preserve"> do gmin ościennych oraz wniosek o zaopiniowanie projektu Strategii do Zarządu Województwa</w:t>
      </w:r>
      <w:r w:rsidR="00513DB5" w:rsidRPr="006835EA">
        <w:rPr>
          <w:rFonts w:asciiTheme="minorHAnsi" w:hAnsiTheme="minorHAnsi" w:cstheme="minorHAnsi"/>
          <w:color w:val="000000" w:themeColor="text1"/>
        </w:rPr>
        <w:t xml:space="preserve"> </w:t>
      </w:r>
      <w:r w:rsidR="00907EDF" w:rsidRPr="006835EA">
        <w:rPr>
          <w:rFonts w:asciiTheme="minorHAnsi" w:hAnsiTheme="minorHAnsi" w:cstheme="minorHAnsi"/>
          <w:color w:val="000000" w:themeColor="text1"/>
        </w:rPr>
        <w:t>Śląskiego</w:t>
      </w:r>
      <w:r w:rsidR="004865CC" w:rsidRPr="006835EA">
        <w:rPr>
          <w:rFonts w:asciiTheme="minorHAnsi" w:hAnsiTheme="minorHAnsi" w:cstheme="minorHAnsi"/>
          <w:color w:val="000000" w:themeColor="text1"/>
        </w:rPr>
        <w:t xml:space="preserve"> oraz Dyrektora Regionalnego Zarządu Gospodarki Wodnej Państwowego Gospodarstwa Wodnego Wody Polskie. </w:t>
      </w:r>
    </w:p>
    <w:p w14:paraId="54CC6FD7" w14:textId="77777777" w:rsidR="00BE1330" w:rsidRPr="006835EA" w:rsidRDefault="00BE1330" w:rsidP="00BE1330">
      <w:p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>Projekt przekazany został również do Zarządu Województwa Śląskiego, który zaopiniował przedstawiony projekt pozytywne.</w:t>
      </w:r>
    </w:p>
    <w:p w14:paraId="4C170564" w14:textId="2B80AEE0" w:rsidR="00B16A4B" w:rsidRPr="006835EA" w:rsidRDefault="00B16A4B" w:rsidP="00B16A4B">
      <w:p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>W</w:t>
      </w:r>
      <w:r w:rsidR="00E23FCC" w:rsidRPr="006835EA">
        <w:rPr>
          <w:rFonts w:asciiTheme="minorHAnsi" w:hAnsiTheme="minorHAnsi" w:cstheme="minorHAnsi"/>
          <w:color w:val="000000" w:themeColor="text1"/>
        </w:rPr>
        <w:t xml:space="preserve"> toku konsultacji skierowano również wniosek w zakresie </w:t>
      </w:r>
      <w:r w:rsidRPr="006835EA">
        <w:rPr>
          <w:rFonts w:asciiTheme="minorHAnsi" w:hAnsiTheme="minorHAnsi" w:cstheme="minorHAnsi"/>
          <w:color w:val="000000" w:themeColor="text1"/>
        </w:rPr>
        <w:t>uzgodnień z właściwymi organami o odstąpieni</w:t>
      </w:r>
      <w:r w:rsidR="00E23FCC" w:rsidRPr="006835EA">
        <w:rPr>
          <w:rFonts w:asciiTheme="minorHAnsi" w:hAnsiTheme="minorHAnsi" w:cstheme="minorHAnsi"/>
          <w:color w:val="000000" w:themeColor="text1"/>
        </w:rPr>
        <w:t>e</w:t>
      </w:r>
      <w:r w:rsidRPr="006835EA">
        <w:rPr>
          <w:rFonts w:asciiTheme="minorHAnsi" w:hAnsiTheme="minorHAnsi" w:cstheme="minorHAnsi"/>
          <w:color w:val="000000" w:themeColor="text1"/>
        </w:rPr>
        <w:t xml:space="preserve"> od przeprowadzania strategicznej oceny odziaływania na środowisko zgodnie z art. 48  ustawy z dnia 3 października 2008 r. o udostępnianiu informacji o środowisku i jego ochronie, udziale społeczeństwa w ochronie środowiska oraz o ocenach oddziaływania na środowisko</w:t>
      </w:r>
      <w:r w:rsidR="00E23FCC" w:rsidRPr="006835EA">
        <w:rPr>
          <w:rFonts w:asciiTheme="minorHAnsi" w:hAnsiTheme="minorHAnsi" w:cstheme="minorHAnsi"/>
          <w:color w:val="000000" w:themeColor="text1"/>
        </w:rPr>
        <w:t xml:space="preserve">. </w:t>
      </w:r>
      <w:r w:rsidR="00163838" w:rsidRPr="006835EA">
        <w:rPr>
          <w:rFonts w:asciiTheme="minorHAnsi" w:hAnsiTheme="minorHAnsi" w:cstheme="minorHAnsi"/>
          <w:color w:val="000000" w:themeColor="text1"/>
        </w:rPr>
        <w:t xml:space="preserve">Organy te uzgodniły odstąpienie od przeprowadzenia Strategicznej oceny oddziaływania na środowisko. </w:t>
      </w:r>
    </w:p>
    <w:p w14:paraId="60B4286C" w14:textId="77777777" w:rsidR="00BE1330" w:rsidRPr="006835EA" w:rsidRDefault="00BE1330" w:rsidP="00BE1330">
      <w:p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 xml:space="preserve">W toku </w:t>
      </w:r>
      <w:r>
        <w:rPr>
          <w:rFonts w:asciiTheme="minorHAnsi" w:hAnsiTheme="minorHAnsi" w:cstheme="minorHAnsi"/>
          <w:color w:val="000000" w:themeColor="text1"/>
        </w:rPr>
        <w:t xml:space="preserve">przygotowania projektu skierowanego do konsultacji </w:t>
      </w:r>
      <w:r w:rsidRPr="006835EA">
        <w:rPr>
          <w:rFonts w:asciiTheme="minorHAnsi" w:hAnsiTheme="minorHAnsi" w:cstheme="minorHAnsi"/>
          <w:color w:val="000000" w:themeColor="text1"/>
        </w:rPr>
        <w:t xml:space="preserve">zorganizowano również otwarte spotkanie konsultacyjne, które odbyło się w dniu </w:t>
      </w:r>
      <w:r>
        <w:rPr>
          <w:rFonts w:asciiTheme="minorHAnsi" w:hAnsiTheme="minorHAnsi" w:cstheme="minorHAnsi"/>
          <w:color w:val="000000" w:themeColor="text1"/>
        </w:rPr>
        <w:t>15</w:t>
      </w:r>
      <w:r w:rsidRPr="006835E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maja</w:t>
      </w:r>
      <w:r w:rsidRPr="006835EA">
        <w:rPr>
          <w:rFonts w:asciiTheme="minorHAnsi" w:hAnsiTheme="minorHAnsi" w:cstheme="minorHAnsi"/>
          <w:color w:val="000000" w:themeColor="text1"/>
        </w:rPr>
        <w:t xml:space="preserve"> 2022r.</w:t>
      </w:r>
    </w:p>
    <w:p w14:paraId="706A5BDE" w14:textId="77777777" w:rsidR="003962BA" w:rsidRPr="006835EA" w:rsidRDefault="004865CC" w:rsidP="004865CC">
      <w:p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6835EA">
        <w:rPr>
          <w:rFonts w:asciiTheme="minorHAnsi" w:hAnsiTheme="minorHAnsi" w:cstheme="minorHAnsi"/>
          <w:color w:val="000000" w:themeColor="text1"/>
        </w:rPr>
        <w:t xml:space="preserve">Poniżej przedstawiono kluczowe, inne uwagi do projektu strategii wraz ze sposobem ich wykorzystania. 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122"/>
        <w:gridCol w:w="4252"/>
        <w:gridCol w:w="3260"/>
      </w:tblGrid>
      <w:tr w:rsidR="000354A7" w:rsidRPr="007F5817" w14:paraId="293C8570" w14:textId="77777777" w:rsidTr="002E1D35">
        <w:tc>
          <w:tcPr>
            <w:tcW w:w="2122" w:type="dxa"/>
          </w:tcPr>
          <w:p w14:paraId="773B6B4D" w14:textId="77777777" w:rsidR="000354A7" w:rsidRPr="007F5817" w:rsidRDefault="000354A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Podmiot opiniujący</w:t>
            </w:r>
          </w:p>
        </w:tc>
        <w:tc>
          <w:tcPr>
            <w:tcW w:w="4252" w:type="dxa"/>
          </w:tcPr>
          <w:p w14:paraId="3D90553F" w14:textId="77777777" w:rsidR="000354A7" w:rsidRPr="007F5817" w:rsidRDefault="000354A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Zgłaszane opinie i uwagi </w:t>
            </w:r>
          </w:p>
        </w:tc>
        <w:tc>
          <w:tcPr>
            <w:tcW w:w="3260" w:type="dxa"/>
          </w:tcPr>
          <w:p w14:paraId="0E49332A" w14:textId="6C7C07E3" w:rsidR="000354A7" w:rsidRPr="007F5817" w:rsidRDefault="00900F9F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Sposób uwzględnienia uwag </w:t>
            </w:r>
          </w:p>
        </w:tc>
      </w:tr>
      <w:tr w:rsidR="000A40C0" w:rsidRPr="007F5817" w14:paraId="3F88C3B5" w14:textId="77777777" w:rsidTr="00756DDF">
        <w:trPr>
          <w:trHeight w:val="2598"/>
        </w:trPr>
        <w:tc>
          <w:tcPr>
            <w:tcW w:w="2122" w:type="dxa"/>
          </w:tcPr>
          <w:p w14:paraId="11D7CF7D" w14:textId="1FC74386" w:rsidR="000A40C0" w:rsidRPr="007F5817" w:rsidRDefault="000A40C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Stowarzyszenie Gmin górniczych w Polsce </w:t>
            </w:r>
          </w:p>
        </w:tc>
        <w:tc>
          <w:tcPr>
            <w:tcW w:w="4252" w:type="dxa"/>
          </w:tcPr>
          <w:p w14:paraId="1F3FB1EC" w14:textId="7F2D64B2" w:rsidR="000A40C0" w:rsidRPr="007F5817" w:rsidRDefault="000A40C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Warto byłoby podkreślić w pkt  C3.2 Dostępność usług i udogodnień zapewniających komfort codziennego życia mieszkańców – aspekt dostępu do opieki zdrowotnej w kontekście starzejącego się społeczeństwa </w:t>
            </w:r>
          </w:p>
        </w:tc>
        <w:tc>
          <w:tcPr>
            <w:tcW w:w="3260" w:type="dxa"/>
            <w:vAlign w:val="center"/>
          </w:tcPr>
          <w:p w14:paraId="07E84952" w14:textId="77777777" w:rsidR="000A40C0" w:rsidRPr="007F5817" w:rsidRDefault="000A40C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Uwagę uwzględniono poprzez dodanie kierunku </w:t>
            </w:r>
          </w:p>
          <w:p w14:paraId="69997775" w14:textId="1F996B5A" w:rsidR="000A40C0" w:rsidRPr="007F5817" w:rsidRDefault="006F265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„</w:t>
            </w:r>
            <w:r w:rsidR="000A40C0" w:rsidRPr="007F5817">
              <w:rPr>
                <w:rFonts w:asciiTheme="majorHAnsi" w:hAnsiTheme="majorHAnsi" w:cstheme="majorHAnsi"/>
              </w:rPr>
              <w:t xml:space="preserve">Poprawa dostępności do podstawowej i specjalistycznej opieki zdrowotnej z uwzględnieniem procesu starzenia się społeczeństwa </w:t>
            </w:r>
            <w:r w:rsidRPr="007F5817">
              <w:rPr>
                <w:rFonts w:asciiTheme="majorHAnsi" w:hAnsiTheme="majorHAnsi" w:cstheme="majorHAnsi"/>
              </w:rPr>
              <w:t>„</w:t>
            </w:r>
          </w:p>
        </w:tc>
      </w:tr>
      <w:tr w:rsidR="00516E59" w:rsidRPr="007F5817" w14:paraId="28290521" w14:textId="77777777" w:rsidTr="007B11A8">
        <w:tc>
          <w:tcPr>
            <w:tcW w:w="2122" w:type="dxa"/>
          </w:tcPr>
          <w:p w14:paraId="0D0D90F6" w14:textId="63BD62F1" w:rsidR="00516E59" w:rsidRPr="007F5817" w:rsidRDefault="000A40C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Gmina Świerklany </w:t>
            </w:r>
          </w:p>
        </w:tc>
        <w:tc>
          <w:tcPr>
            <w:tcW w:w="4252" w:type="dxa"/>
          </w:tcPr>
          <w:p w14:paraId="33D9FBCA" w14:textId="77777777" w:rsidR="00516E59" w:rsidRPr="007F5817" w:rsidRDefault="000A40C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W</w:t>
            </w:r>
            <w:r w:rsidR="00E0179F" w:rsidRPr="007F5817">
              <w:rPr>
                <w:rFonts w:asciiTheme="majorHAnsi" w:hAnsiTheme="majorHAnsi" w:cstheme="majorHAnsi"/>
              </w:rPr>
              <w:t xml:space="preserve">e wnioskach z diagnozy w opisie jednostek graniczących z gminą Marklowice nie wymieniono gminy Świerklany </w:t>
            </w:r>
          </w:p>
          <w:p w14:paraId="20821589" w14:textId="77777777" w:rsidR="00E0179F" w:rsidRPr="007F5817" w:rsidRDefault="00E0179F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28F135CC" w14:textId="77777777" w:rsidR="00820556" w:rsidRPr="007F5817" w:rsidRDefault="00820556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Uwagi redakcyjne +: </w:t>
            </w:r>
            <w:proofErr w:type="spellStart"/>
            <w:r w:rsidRPr="007F5817">
              <w:rPr>
                <w:rFonts w:asciiTheme="majorHAnsi" w:hAnsiTheme="majorHAnsi" w:cstheme="majorHAnsi"/>
              </w:rPr>
              <w:t>str</w:t>
            </w:r>
            <w:proofErr w:type="spellEnd"/>
            <w:r w:rsidRPr="007F5817">
              <w:rPr>
                <w:rFonts w:asciiTheme="majorHAnsi" w:hAnsiTheme="majorHAnsi" w:cstheme="majorHAnsi"/>
              </w:rPr>
              <w:t xml:space="preserve"> 6 wiersz 11 </w:t>
            </w:r>
            <w:r w:rsidR="0025723D" w:rsidRPr="007F5817">
              <w:rPr>
                <w:rFonts w:asciiTheme="majorHAnsi" w:hAnsiTheme="majorHAnsi" w:cstheme="majorHAnsi"/>
              </w:rPr>
              <w:t xml:space="preserve">jest „niewystarczająca oferta czasu wolnego” </w:t>
            </w:r>
            <w:r w:rsidR="0025723D" w:rsidRPr="007F5817">
              <w:rPr>
                <w:rFonts w:asciiTheme="majorHAnsi" w:hAnsiTheme="majorHAnsi" w:cstheme="majorHAnsi"/>
              </w:rPr>
              <w:lastRenderedPageBreak/>
              <w:t>powinno być „Niewystarczająca oferta form spędzania czasu wolnego”</w:t>
            </w:r>
          </w:p>
          <w:p w14:paraId="2FAD5FD7" w14:textId="77777777" w:rsidR="008A7E76" w:rsidRPr="007F5817" w:rsidRDefault="008A7E76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2BCF388" w14:textId="77777777" w:rsidR="006F2659" w:rsidRPr="007F5817" w:rsidRDefault="006F265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6AF87F1" w14:textId="77777777" w:rsidR="006F2659" w:rsidRPr="007F5817" w:rsidRDefault="006F265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C7EE9FC" w14:textId="42C307C6" w:rsidR="008A7E76" w:rsidRPr="007F5817" w:rsidRDefault="008A7E76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Inne uwagi techniczne np. literówki </w:t>
            </w:r>
          </w:p>
        </w:tc>
        <w:tc>
          <w:tcPr>
            <w:tcW w:w="3260" w:type="dxa"/>
            <w:vAlign w:val="center"/>
          </w:tcPr>
          <w:p w14:paraId="491F5A44" w14:textId="77777777" w:rsidR="00516E59" w:rsidRPr="007F5817" w:rsidRDefault="00E0179F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lastRenderedPageBreak/>
              <w:t xml:space="preserve">Dodano w opisie gminę Świerklany </w:t>
            </w:r>
          </w:p>
          <w:p w14:paraId="23222708" w14:textId="77777777" w:rsidR="0025723D" w:rsidRPr="007F5817" w:rsidRDefault="0025723D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6ADD9D6" w14:textId="77777777" w:rsidR="0025723D" w:rsidRPr="007F5817" w:rsidRDefault="0025723D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B3B924C" w14:textId="5CB57898" w:rsidR="0025723D" w:rsidRPr="007F5817" w:rsidRDefault="00A45572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Uwagi nie </w:t>
            </w:r>
            <w:r w:rsidR="00A02B80" w:rsidRPr="007F5817">
              <w:rPr>
                <w:rFonts w:asciiTheme="majorHAnsi" w:hAnsiTheme="majorHAnsi" w:cstheme="majorHAnsi"/>
              </w:rPr>
              <w:t>uwzględniono</w:t>
            </w:r>
            <w:r w:rsidR="00D313AC" w:rsidRPr="007F5817">
              <w:rPr>
                <w:rFonts w:asciiTheme="majorHAnsi" w:hAnsiTheme="majorHAnsi" w:cstheme="majorHAnsi"/>
              </w:rPr>
              <w:t xml:space="preserve">. </w:t>
            </w:r>
            <w:r w:rsidR="00A02B80" w:rsidRPr="007F5817">
              <w:rPr>
                <w:rFonts w:asciiTheme="majorHAnsi" w:hAnsiTheme="majorHAnsi" w:cstheme="majorHAnsi"/>
              </w:rPr>
              <w:t>B</w:t>
            </w:r>
            <w:r w:rsidR="00D313AC" w:rsidRPr="007F5817">
              <w:rPr>
                <w:rFonts w:asciiTheme="majorHAnsi" w:hAnsiTheme="majorHAnsi" w:cstheme="majorHAnsi"/>
              </w:rPr>
              <w:t>rzmienie pierwotne jest szersze</w:t>
            </w:r>
            <w:r w:rsidR="00A02B80" w:rsidRPr="007F5817">
              <w:rPr>
                <w:rFonts w:asciiTheme="majorHAnsi" w:hAnsiTheme="majorHAnsi" w:cstheme="majorHAnsi"/>
              </w:rPr>
              <w:t xml:space="preserve"> i powszechnie stosowane </w:t>
            </w:r>
            <w:r w:rsidR="00D313AC" w:rsidRPr="007F5817">
              <w:rPr>
                <w:rFonts w:asciiTheme="majorHAnsi" w:hAnsiTheme="majorHAnsi" w:cstheme="majorHAnsi"/>
              </w:rPr>
              <w:t xml:space="preserve"> </w:t>
            </w:r>
          </w:p>
          <w:p w14:paraId="09E1A28E" w14:textId="77777777" w:rsidR="0025723D" w:rsidRPr="007F5817" w:rsidRDefault="0025723D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37294FF3" w14:textId="77777777" w:rsidR="0025723D" w:rsidRPr="007F5817" w:rsidRDefault="0025723D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A63DEB3" w14:textId="54199D1A" w:rsidR="008A7E76" w:rsidRPr="007F5817" w:rsidRDefault="008A7E76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Uwagi uwzględniono i poprawiono tekst</w:t>
            </w:r>
          </w:p>
          <w:p w14:paraId="0BE3405E" w14:textId="4C9D49A7" w:rsidR="00E0179F" w:rsidRPr="007F5817" w:rsidRDefault="00E0179F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0354A7" w:rsidRPr="007F5817" w14:paraId="4EDCC856" w14:textId="77777777" w:rsidTr="007B11A8">
        <w:tc>
          <w:tcPr>
            <w:tcW w:w="2122" w:type="dxa"/>
          </w:tcPr>
          <w:p w14:paraId="7CC8C86C" w14:textId="22702AE2" w:rsidR="000354A7" w:rsidRPr="007F5817" w:rsidRDefault="00CA0BC5" w:rsidP="002D6684">
            <w:pPr>
              <w:spacing w:line="240" w:lineRule="auto"/>
              <w:jc w:val="right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lastRenderedPageBreak/>
              <w:t xml:space="preserve">Euroregion Silesia </w:t>
            </w:r>
          </w:p>
        </w:tc>
        <w:tc>
          <w:tcPr>
            <w:tcW w:w="4252" w:type="dxa"/>
          </w:tcPr>
          <w:p w14:paraId="46289455" w14:textId="77777777" w:rsidR="000354A7" w:rsidRPr="007F5817" w:rsidRDefault="000958D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Dopisać w </w:t>
            </w:r>
            <w:r w:rsidR="00A44E65" w:rsidRPr="007F5817">
              <w:rPr>
                <w:rFonts w:asciiTheme="majorHAnsi" w:hAnsiTheme="majorHAnsi" w:cstheme="majorHAnsi"/>
              </w:rPr>
              <w:t xml:space="preserve">rozdziale System wdrażania ….” W pkt </w:t>
            </w:r>
          </w:p>
          <w:p w14:paraId="707AF69B" w14:textId="6C44EBCA" w:rsidR="00640407" w:rsidRPr="007F5817" w:rsidRDefault="00640407" w:rsidP="002D6684">
            <w:pPr>
              <w:pStyle w:val="Tekstpodstawowy"/>
              <w:numPr>
                <w:ilvl w:val="0"/>
                <w:numId w:val="8"/>
              </w:numPr>
              <w:spacing w:before="0"/>
              <w:ind w:left="714" w:hanging="357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partnerstwa i współpracy – wdrażanie będzie prowadzone przy zaangażowaniu i udziale mieszkańców oraz innych partnerów rozwoju gminy a także innych partnerów samorządowych, </w:t>
            </w:r>
          </w:p>
          <w:p w14:paraId="1D956D2D" w14:textId="184C2ECF" w:rsidR="00640407" w:rsidRPr="007F5817" w:rsidRDefault="0064040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t>słowa „</w:t>
            </w:r>
            <w:r w:rsidR="00405B71"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partnerstwa i współpracy – </w:t>
            </w:r>
            <w:r w:rsidR="00411428"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 w tym współpracy transgranicznej i międzynarodowej</w:t>
            </w:r>
            <w:r w:rsidR="00405B71" w:rsidRPr="007F5817">
              <w:rPr>
                <w:rFonts w:asciiTheme="majorHAnsi" w:hAnsiTheme="majorHAnsi" w:cstheme="majorHAnsi"/>
                <w:sz w:val="22"/>
                <w:lang w:eastAsia="pl-PL"/>
              </w:rPr>
              <w:t>….”</w:t>
            </w:r>
          </w:p>
          <w:p w14:paraId="23361CA0" w14:textId="77777777" w:rsidR="008464C4" w:rsidRPr="007F5817" w:rsidRDefault="008464C4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66552EB8" w14:textId="77777777" w:rsidR="008464C4" w:rsidRPr="007F5817" w:rsidRDefault="008464C4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07565E02" w14:textId="77777777" w:rsidR="008464C4" w:rsidRPr="007F5817" w:rsidRDefault="008464C4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04E0EC1E" w14:textId="1A2E067E" w:rsidR="008464C4" w:rsidRPr="007F5817" w:rsidRDefault="002D6684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t>W</w:t>
            </w:r>
            <w:r w:rsidR="008464C4"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 pkt Źródła finasowania …..</w:t>
            </w:r>
          </w:p>
          <w:p w14:paraId="7C0B3148" w14:textId="44750413" w:rsidR="00FF4C55" w:rsidRPr="007F5817" w:rsidRDefault="002646C1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t>dodać</w:t>
            </w:r>
            <w:r w:rsidR="00FF4C55"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 informację o </w:t>
            </w: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programach EWT w szczególności INTERREG </w:t>
            </w:r>
          </w:p>
          <w:p w14:paraId="28AE7ACB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2821611B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730006B0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18AE5CDD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0978B30E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3ADE4B2D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21B34041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54FFF9BF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23B1CD4A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3DD8369B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48594969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63CBBA8B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02175666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226D9D23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35C2D2D7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6287968F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72A58B24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18DF780D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295F81F3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0493E3C3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560D0C3A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4B2623FB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3E402016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6E47A520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28671EE7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413D6386" w14:textId="77777777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630CBCA5" w14:textId="77777777" w:rsidR="002D6684" w:rsidRPr="007F5817" w:rsidRDefault="002D6684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00513513" w14:textId="77777777" w:rsidR="002D6684" w:rsidRPr="007F5817" w:rsidRDefault="002D6684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3F3F6D50" w14:textId="02347F7A" w:rsidR="00E22727" w:rsidRPr="007F5817" w:rsidRDefault="00E22727" w:rsidP="002D6684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lastRenderedPageBreak/>
              <w:t xml:space="preserve">Brak w strategii </w:t>
            </w:r>
            <w:r w:rsidR="00BB5462"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odniesienia do współpracy międzynarodowej </w:t>
            </w:r>
          </w:p>
          <w:p w14:paraId="3DBDD6FD" w14:textId="385394EA" w:rsidR="00A44E65" w:rsidRPr="007F5817" w:rsidRDefault="00A44E6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vAlign w:val="center"/>
          </w:tcPr>
          <w:p w14:paraId="7CB8D79B" w14:textId="5C7D0FD9" w:rsidR="00A31393" w:rsidRPr="007F5817" w:rsidRDefault="00F82E0B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lastRenderedPageBreak/>
              <w:t>Zmieniono</w:t>
            </w:r>
            <w:r w:rsidR="00A31393" w:rsidRPr="007F5817">
              <w:rPr>
                <w:rFonts w:asciiTheme="majorHAnsi" w:hAnsiTheme="majorHAnsi" w:cstheme="majorHAnsi"/>
              </w:rPr>
              <w:t xml:space="preserve"> zapis na: </w:t>
            </w:r>
          </w:p>
          <w:p w14:paraId="5A344134" w14:textId="4279C75D" w:rsidR="00A31393" w:rsidRPr="007F5817" w:rsidRDefault="00A31393" w:rsidP="007F5817">
            <w:pPr>
              <w:pStyle w:val="Tekstpodstawowy"/>
              <w:spacing w:before="0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t xml:space="preserve">partnerstwa i współpracy – wdrażanie będzie prowadzone przy zaangażowaniu i udziale mieszkańców oraz innych partnerów rozwoju gminy a także innych partnerów samorządowych, oraz w wymiarze transgranicznym i międzynarodowym </w:t>
            </w:r>
          </w:p>
          <w:p w14:paraId="65144D92" w14:textId="77777777" w:rsidR="000354A7" w:rsidRPr="007F5817" w:rsidRDefault="00405B71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 </w:t>
            </w:r>
          </w:p>
          <w:p w14:paraId="6DCDB066" w14:textId="28BD9C71" w:rsidR="0018127C" w:rsidRPr="007F5817" w:rsidRDefault="00F82E0B" w:rsidP="007F5817">
            <w:pPr>
              <w:spacing w:after="200" w:line="240" w:lineRule="auto"/>
              <w:jc w:val="both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Przeformułowano obecny zapis o źródłach finansowania ze środków  UE na: „</w:t>
            </w:r>
            <w:r w:rsidR="0018127C" w:rsidRPr="007F5817">
              <w:rPr>
                <w:rFonts w:asciiTheme="majorHAnsi" w:hAnsiTheme="majorHAnsi" w:cstheme="majorHAnsi"/>
              </w:rPr>
              <w:t>Unii Europejskiej – w ramach nowej  perspektywy budżetowej  2021-2027,  w tym z  Europejskiego Funduszu Rozwoju Regionalnego oraz Europejskiego Funduszu Społecznego, w tym w ramach programów operacyjnych wdrażanych zarówno na poziomie krajowym, regionalnym i subregionalnym oraz środków w ramach programów EWT(Europejska Współpraca Terytorialna) w szczególności programu transgranicznego INTERREG Czechy- Polska oraz z Funduszu na rzecz Sprawiedliwej Transformacji, „</w:t>
            </w:r>
          </w:p>
          <w:p w14:paraId="52B47611" w14:textId="77777777" w:rsidR="002646C1" w:rsidRPr="007F5817" w:rsidRDefault="002646C1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E4B88F1" w14:textId="77777777" w:rsidR="00906F49" w:rsidRPr="007F5817" w:rsidRDefault="00906F4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Dodano w</w:t>
            </w:r>
            <w:r w:rsidR="00F271AD" w:rsidRPr="007F5817">
              <w:rPr>
                <w:rFonts w:asciiTheme="majorHAnsi" w:hAnsiTheme="majorHAnsi" w:cstheme="majorHAnsi"/>
              </w:rPr>
              <w:t xml:space="preserve"> </w:t>
            </w:r>
            <w:r w:rsidR="00687652" w:rsidRPr="007F5817">
              <w:rPr>
                <w:rFonts w:asciiTheme="majorHAnsi" w:hAnsiTheme="majorHAnsi" w:cstheme="majorHAnsi"/>
              </w:rPr>
              <w:t>Ogólnej informacji o gminie:</w:t>
            </w:r>
          </w:p>
          <w:p w14:paraId="4B78CCF6" w14:textId="17D5A7A9" w:rsidR="00687652" w:rsidRPr="007F5817" w:rsidRDefault="00687652" w:rsidP="002D6684">
            <w:pPr>
              <w:pStyle w:val="Tekstpodstawowy"/>
              <w:spacing w:before="240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</w:rPr>
              <w:t>„</w:t>
            </w: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t>Gmina Marklowice prowadzi aktywną współpracę z partnerami samorządowymi w układzie lokalnym i ponadlokalnym przynależąc do związków i stowarzyszeń. Ponadto prowadzi współprace w wymiarze transgranicznym i międzynarodowym. „</w:t>
            </w:r>
          </w:p>
          <w:p w14:paraId="150CBD4C" w14:textId="13B0AE12" w:rsidR="00742D96" w:rsidRPr="007F5817" w:rsidRDefault="00742D96" w:rsidP="002D6684">
            <w:pPr>
              <w:pStyle w:val="Tekstpodstawowy"/>
              <w:spacing w:before="240"/>
              <w:rPr>
                <w:rFonts w:asciiTheme="majorHAnsi" w:hAnsiTheme="majorHAnsi" w:cstheme="majorHAnsi"/>
                <w:sz w:val="22"/>
                <w:lang w:eastAsia="pl-PL"/>
              </w:rPr>
            </w:pPr>
            <w:r w:rsidRPr="007F5817">
              <w:rPr>
                <w:rFonts w:asciiTheme="majorHAnsi" w:hAnsiTheme="majorHAnsi" w:cstheme="majorHAnsi"/>
                <w:sz w:val="22"/>
                <w:lang w:eastAsia="pl-PL"/>
              </w:rPr>
              <w:lastRenderedPageBreak/>
              <w:t xml:space="preserve">Ponadto w uwarunkowaniach politycznych zewnętrznych dodano: „Istotne znaczenie dla rozwoju lokalnego współpracy transgranicznej międzynarodowej.” </w:t>
            </w:r>
          </w:p>
          <w:p w14:paraId="2B206699" w14:textId="77777777" w:rsidR="00742D96" w:rsidRPr="007F5817" w:rsidRDefault="00742D96" w:rsidP="002D6684">
            <w:pPr>
              <w:pStyle w:val="Tekstpodstawowy"/>
              <w:spacing w:before="240"/>
              <w:rPr>
                <w:rFonts w:asciiTheme="majorHAnsi" w:hAnsiTheme="majorHAnsi" w:cstheme="majorHAnsi"/>
                <w:sz w:val="22"/>
                <w:lang w:eastAsia="pl-PL"/>
              </w:rPr>
            </w:pPr>
          </w:p>
          <w:p w14:paraId="36ED7636" w14:textId="745BD5D3" w:rsidR="00687652" w:rsidRPr="007F5817" w:rsidRDefault="00687652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0354A7" w:rsidRPr="007F5817" w14:paraId="0D9F2966" w14:textId="77777777" w:rsidTr="007B11A8">
        <w:tc>
          <w:tcPr>
            <w:tcW w:w="2122" w:type="dxa"/>
          </w:tcPr>
          <w:p w14:paraId="0D4E75E4" w14:textId="539C7A4A" w:rsidR="000354A7" w:rsidRPr="007F5817" w:rsidRDefault="00906742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lastRenderedPageBreak/>
              <w:t xml:space="preserve">Wody Polskie </w:t>
            </w:r>
          </w:p>
        </w:tc>
        <w:tc>
          <w:tcPr>
            <w:tcW w:w="4252" w:type="dxa"/>
          </w:tcPr>
          <w:p w14:paraId="1CC88596" w14:textId="08454A69" w:rsidR="000354A7" w:rsidRPr="007F5817" w:rsidRDefault="007C5052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Należy uwzględnić ustalenia planistyczne zawarte w </w:t>
            </w:r>
            <w:r w:rsidR="00797A8F" w:rsidRPr="007F5817">
              <w:rPr>
                <w:rFonts w:asciiTheme="majorHAnsi" w:hAnsiTheme="majorHAnsi" w:cstheme="majorHAnsi"/>
              </w:rPr>
              <w:t>dokumentach</w:t>
            </w:r>
            <w:r w:rsidRPr="007F5817">
              <w:rPr>
                <w:rFonts w:asciiTheme="majorHAnsi" w:hAnsiTheme="majorHAnsi" w:cstheme="majorHAnsi"/>
              </w:rPr>
              <w:t xml:space="preserve"> o których mowa w </w:t>
            </w:r>
            <w:r w:rsidR="00797A8F" w:rsidRPr="007F5817">
              <w:rPr>
                <w:rFonts w:asciiTheme="majorHAnsi" w:hAnsiTheme="majorHAnsi" w:cstheme="majorHAnsi"/>
              </w:rPr>
              <w:t>art. 315 pkt 1-3 ustawy Prawo wodne</w:t>
            </w:r>
          </w:p>
        </w:tc>
        <w:tc>
          <w:tcPr>
            <w:tcW w:w="3260" w:type="dxa"/>
            <w:vAlign w:val="center"/>
          </w:tcPr>
          <w:p w14:paraId="59D6348F" w14:textId="6E43D349" w:rsidR="000354A7" w:rsidRPr="007F5817" w:rsidRDefault="00053D03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Wnioskodawca nie wskazał w jakim stopniu szczegółowości należy </w:t>
            </w:r>
            <w:r w:rsidR="001A49B8" w:rsidRPr="007F5817">
              <w:rPr>
                <w:rFonts w:asciiTheme="majorHAnsi" w:hAnsiTheme="majorHAnsi" w:cstheme="majorHAnsi"/>
              </w:rPr>
              <w:t>uwzględnić</w:t>
            </w:r>
            <w:r w:rsidRPr="007F5817">
              <w:rPr>
                <w:rFonts w:asciiTheme="majorHAnsi" w:hAnsiTheme="majorHAnsi" w:cstheme="majorHAnsi"/>
              </w:rPr>
              <w:t xml:space="preserve"> te ustalenia. Jednocześnie</w:t>
            </w:r>
            <w:r w:rsidR="00F61E03" w:rsidRPr="007F5817">
              <w:rPr>
                <w:rFonts w:asciiTheme="majorHAnsi" w:hAnsiTheme="majorHAnsi" w:cstheme="majorHAnsi"/>
              </w:rPr>
              <w:t xml:space="preserve"> nie</w:t>
            </w:r>
            <w:r w:rsidRPr="007F5817">
              <w:rPr>
                <w:rFonts w:asciiTheme="majorHAnsi" w:hAnsiTheme="majorHAnsi" w:cstheme="majorHAnsi"/>
              </w:rPr>
              <w:t xml:space="preserve"> </w:t>
            </w:r>
            <w:r w:rsidR="001A49B8" w:rsidRPr="007F5817">
              <w:rPr>
                <w:rFonts w:asciiTheme="majorHAnsi" w:hAnsiTheme="majorHAnsi" w:cstheme="majorHAnsi"/>
              </w:rPr>
              <w:t>odniósł</w:t>
            </w:r>
            <w:r w:rsidRPr="007F5817">
              <w:rPr>
                <w:rFonts w:asciiTheme="majorHAnsi" w:hAnsiTheme="majorHAnsi" w:cstheme="majorHAnsi"/>
              </w:rPr>
              <w:t xml:space="preserve"> się do już zawartych </w:t>
            </w:r>
            <w:r w:rsidR="00DB5ADE" w:rsidRPr="007F5817">
              <w:rPr>
                <w:rFonts w:asciiTheme="majorHAnsi" w:hAnsiTheme="majorHAnsi" w:cstheme="majorHAnsi"/>
              </w:rPr>
              <w:t xml:space="preserve">w projekcie strategii elementów w tym </w:t>
            </w:r>
            <w:r w:rsidR="001665C8" w:rsidRPr="007F5817">
              <w:rPr>
                <w:rFonts w:asciiTheme="majorHAnsi" w:hAnsiTheme="majorHAnsi" w:cstheme="majorHAnsi"/>
              </w:rPr>
              <w:t xml:space="preserve">ujętych </w:t>
            </w:r>
            <w:r w:rsidR="00DB5ADE" w:rsidRPr="007F5817">
              <w:rPr>
                <w:rFonts w:asciiTheme="majorHAnsi" w:hAnsiTheme="majorHAnsi" w:cstheme="majorHAnsi"/>
              </w:rPr>
              <w:t>w układzie funkcjonalno-</w:t>
            </w:r>
            <w:r w:rsidR="001A49B8" w:rsidRPr="007F5817">
              <w:rPr>
                <w:rFonts w:asciiTheme="majorHAnsi" w:hAnsiTheme="majorHAnsi" w:cstheme="majorHAnsi"/>
              </w:rPr>
              <w:t>przestrzennym</w:t>
            </w:r>
            <w:r w:rsidR="001665C8" w:rsidRPr="007F5817">
              <w:rPr>
                <w:rFonts w:asciiTheme="majorHAnsi" w:hAnsiTheme="majorHAnsi" w:cstheme="majorHAnsi"/>
              </w:rPr>
              <w:t>,</w:t>
            </w:r>
            <w:r w:rsidR="00DB5ADE" w:rsidRPr="007F5817">
              <w:rPr>
                <w:rFonts w:asciiTheme="majorHAnsi" w:hAnsiTheme="majorHAnsi" w:cstheme="majorHAnsi"/>
              </w:rPr>
              <w:t xml:space="preserve"> </w:t>
            </w:r>
            <w:r w:rsidR="001A49B8" w:rsidRPr="007F5817">
              <w:rPr>
                <w:rFonts w:asciiTheme="majorHAnsi" w:hAnsiTheme="majorHAnsi" w:cstheme="majorHAnsi"/>
              </w:rPr>
              <w:t>obszarów</w:t>
            </w:r>
            <w:r w:rsidR="00DB5ADE" w:rsidRPr="007F5817">
              <w:rPr>
                <w:rFonts w:asciiTheme="majorHAnsi" w:hAnsiTheme="majorHAnsi" w:cstheme="majorHAnsi"/>
              </w:rPr>
              <w:t xml:space="preserve"> </w:t>
            </w:r>
            <w:r w:rsidR="001A49B8" w:rsidRPr="007F5817">
              <w:rPr>
                <w:rFonts w:asciiTheme="majorHAnsi" w:hAnsiTheme="majorHAnsi" w:cstheme="majorHAnsi"/>
              </w:rPr>
              <w:t>zagrożonych</w:t>
            </w:r>
            <w:r w:rsidR="00DB5ADE" w:rsidRPr="007F5817">
              <w:rPr>
                <w:rFonts w:asciiTheme="majorHAnsi" w:hAnsiTheme="majorHAnsi" w:cstheme="majorHAnsi"/>
              </w:rPr>
              <w:t xml:space="preserve"> powodzią</w:t>
            </w:r>
            <w:r w:rsidR="001665C8" w:rsidRPr="007F5817">
              <w:rPr>
                <w:rFonts w:asciiTheme="majorHAnsi" w:hAnsiTheme="majorHAnsi" w:cstheme="majorHAnsi"/>
              </w:rPr>
              <w:t>,</w:t>
            </w:r>
            <w:r w:rsidR="00342002" w:rsidRPr="007F5817">
              <w:rPr>
                <w:rFonts w:asciiTheme="majorHAnsi" w:hAnsiTheme="majorHAnsi" w:cstheme="majorHAnsi"/>
              </w:rPr>
              <w:t xml:space="preserve"> a także </w:t>
            </w:r>
            <w:r w:rsidR="001665C8" w:rsidRPr="007F5817">
              <w:rPr>
                <w:rFonts w:asciiTheme="majorHAnsi" w:hAnsiTheme="majorHAnsi" w:cstheme="majorHAnsi"/>
              </w:rPr>
              <w:t xml:space="preserve"> w </w:t>
            </w:r>
            <w:r w:rsidR="00DB5ADE" w:rsidRPr="007F5817">
              <w:rPr>
                <w:rFonts w:asciiTheme="majorHAnsi" w:hAnsiTheme="majorHAnsi" w:cstheme="majorHAnsi"/>
              </w:rPr>
              <w:t xml:space="preserve">  </w:t>
            </w:r>
            <w:r w:rsidR="001A49B8" w:rsidRPr="007F5817">
              <w:rPr>
                <w:rFonts w:asciiTheme="majorHAnsi" w:hAnsiTheme="majorHAnsi" w:cstheme="majorHAnsi"/>
              </w:rPr>
              <w:t>rekomendacjach</w:t>
            </w:r>
            <w:r w:rsidR="00342002" w:rsidRPr="007F5817">
              <w:rPr>
                <w:rFonts w:asciiTheme="majorHAnsi" w:hAnsiTheme="majorHAnsi" w:cstheme="majorHAnsi"/>
              </w:rPr>
              <w:t xml:space="preserve"> </w:t>
            </w:r>
            <w:r w:rsidR="00DB5ADE" w:rsidRPr="007F5817">
              <w:rPr>
                <w:rFonts w:asciiTheme="majorHAnsi" w:hAnsiTheme="majorHAnsi" w:cstheme="majorHAnsi"/>
              </w:rPr>
              <w:t xml:space="preserve">do planowania </w:t>
            </w:r>
            <w:r w:rsidR="000E4B73" w:rsidRPr="007F5817">
              <w:rPr>
                <w:rFonts w:asciiTheme="majorHAnsi" w:hAnsiTheme="majorHAnsi" w:cstheme="majorHAnsi"/>
              </w:rPr>
              <w:t xml:space="preserve">przestrzennego i kierunkach </w:t>
            </w:r>
            <w:r w:rsidR="001A49B8" w:rsidRPr="007F5817">
              <w:rPr>
                <w:rFonts w:asciiTheme="majorHAnsi" w:hAnsiTheme="majorHAnsi" w:cstheme="majorHAnsi"/>
              </w:rPr>
              <w:t>działań</w:t>
            </w:r>
            <w:r w:rsidR="000E4B73" w:rsidRPr="007F5817">
              <w:rPr>
                <w:rFonts w:asciiTheme="majorHAnsi" w:hAnsiTheme="majorHAnsi" w:cstheme="majorHAnsi"/>
              </w:rPr>
              <w:t xml:space="preserve"> zagadnień </w:t>
            </w:r>
            <w:r w:rsidR="001A49B8" w:rsidRPr="007F5817">
              <w:rPr>
                <w:rFonts w:asciiTheme="majorHAnsi" w:hAnsiTheme="majorHAnsi" w:cstheme="majorHAnsi"/>
              </w:rPr>
              <w:t>zawiązanych</w:t>
            </w:r>
            <w:r w:rsidR="000E4B73" w:rsidRPr="007F5817">
              <w:rPr>
                <w:rFonts w:asciiTheme="majorHAnsi" w:hAnsiTheme="majorHAnsi" w:cstheme="majorHAnsi"/>
              </w:rPr>
              <w:t xml:space="preserve"> z </w:t>
            </w:r>
            <w:r w:rsidR="001A49B8" w:rsidRPr="007F5817">
              <w:rPr>
                <w:rFonts w:asciiTheme="majorHAnsi" w:hAnsiTheme="majorHAnsi" w:cstheme="majorHAnsi"/>
              </w:rPr>
              <w:t>gospodarką</w:t>
            </w:r>
            <w:r w:rsidR="000E4B73" w:rsidRPr="007F5817">
              <w:rPr>
                <w:rFonts w:asciiTheme="majorHAnsi" w:hAnsiTheme="majorHAnsi" w:cstheme="majorHAnsi"/>
              </w:rPr>
              <w:t xml:space="preserve"> wodną </w:t>
            </w:r>
            <w:r w:rsidR="001A49B8" w:rsidRPr="007F5817">
              <w:rPr>
                <w:rFonts w:asciiTheme="majorHAnsi" w:hAnsiTheme="majorHAnsi" w:cstheme="majorHAnsi"/>
              </w:rPr>
              <w:t>przeciwpowodziową</w:t>
            </w:r>
            <w:r w:rsidR="000E4B73" w:rsidRPr="007F5817">
              <w:rPr>
                <w:rFonts w:asciiTheme="majorHAnsi" w:hAnsiTheme="majorHAnsi" w:cstheme="majorHAnsi"/>
              </w:rPr>
              <w:t xml:space="preserve">  przeciwdziałaniu suszy , które ujęto w stopniu </w:t>
            </w:r>
            <w:r w:rsidR="001A49B8" w:rsidRPr="007F5817">
              <w:rPr>
                <w:rFonts w:asciiTheme="majorHAnsi" w:hAnsiTheme="majorHAnsi" w:cstheme="majorHAnsi"/>
              </w:rPr>
              <w:t>charakterystycznym dl</w:t>
            </w:r>
            <w:r w:rsidR="00342002" w:rsidRPr="007F5817">
              <w:rPr>
                <w:rFonts w:asciiTheme="majorHAnsi" w:hAnsiTheme="majorHAnsi" w:cstheme="majorHAnsi"/>
              </w:rPr>
              <w:t xml:space="preserve">a </w:t>
            </w:r>
            <w:r w:rsidR="001A49B8" w:rsidRPr="007F5817">
              <w:rPr>
                <w:rFonts w:asciiTheme="majorHAnsi" w:hAnsiTheme="majorHAnsi" w:cstheme="majorHAnsi"/>
              </w:rPr>
              <w:t xml:space="preserve">dokumentów strategicznych. </w:t>
            </w:r>
          </w:p>
          <w:p w14:paraId="1155E0A9" w14:textId="77777777" w:rsidR="00D76B30" w:rsidRPr="007F5817" w:rsidRDefault="001A49B8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Niemniej dodano:</w:t>
            </w:r>
            <w:r w:rsidR="00F57366" w:rsidRPr="007F5817">
              <w:rPr>
                <w:rFonts w:asciiTheme="majorHAnsi" w:hAnsiTheme="majorHAnsi" w:cstheme="majorHAnsi"/>
              </w:rPr>
              <w:t xml:space="preserve"> do zapisu w wyzwaniach środowiskowych po słowach :  „Zły stan wód powierzchniowych „ słowa „wymagający podjęcia działań poprawiających ich stan”.</w:t>
            </w:r>
          </w:p>
          <w:p w14:paraId="43979DAE" w14:textId="77777777" w:rsidR="00D76B30" w:rsidRPr="007F5817" w:rsidRDefault="00D76B3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A8FD0D2" w14:textId="40377E27" w:rsidR="00D76B30" w:rsidRPr="007F5817" w:rsidRDefault="00D76B3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Dodano w celu </w:t>
            </w:r>
            <w:r w:rsidR="00D462AD" w:rsidRPr="007F5817">
              <w:rPr>
                <w:rFonts w:asciiTheme="majorHAnsi" w:hAnsiTheme="majorHAnsi" w:cstheme="majorHAnsi"/>
              </w:rPr>
              <w:t>C3.1. Wysoka jakość środowiska przyrodniczego i atrakcyjność krajobrazu gminy.</w:t>
            </w:r>
          </w:p>
          <w:p w14:paraId="58FF58CD" w14:textId="77777777" w:rsidR="00D76B30" w:rsidRPr="007F5817" w:rsidRDefault="00D76B30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Kierunki :</w:t>
            </w:r>
          </w:p>
          <w:p w14:paraId="11B4F914" w14:textId="77777777" w:rsidR="00D76B30" w:rsidRPr="007F5817" w:rsidRDefault="00D76B30" w:rsidP="002D6684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działania w zakresie ochrony wód,</w:t>
            </w:r>
          </w:p>
          <w:p w14:paraId="66C441E4" w14:textId="77777777" w:rsidR="00D76B30" w:rsidRPr="007F5817" w:rsidRDefault="00D76B30" w:rsidP="002D6684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działania w zakresie gospodarki przeciwpowodziowej,</w:t>
            </w:r>
          </w:p>
          <w:p w14:paraId="1220BF91" w14:textId="77777777" w:rsidR="00D76B30" w:rsidRPr="007F5817" w:rsidRDefault="00D76B30" w:rsidP="002D6684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działania w zakresie przeciwdziałania suszy,</w:t>
            </w:r>
          </w:p>
          <w:p w14:paraId="53B97A8C" w14:textId="35EB069D" w:rsidR="001A49B8" w:rsidRPr="007F5817" w:rsidRDefault="001A49B8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F6E2D" w:rsidRPr="007F5817" w14:paraId="7AF0A44E" w14:textId="77777777" w:rsidTr="00DC1C25">
        <w:tc>
          <w:tcPr>
            <w:tcW w:w="2122" w:type="dxa"/>
            <w:vAlign w:val="center"/>
          </w:tcPr>
          <w:p w14:paraId="69A84331" w14:textId="7D8BABAE" w:rsidR="008F6E2D" w:rsidRPr="007F5817" w:rsidRDefault="00B8100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Mszana </w:t>
            </w:r>
          </w:p>
        </w:tc>
        <w:tc>
          <w:tcPr>
            <w:tcW w:w="4252" w:type="dxa"/>
            <w:vAlign w:val="center"/>
          </w:tcPr>
          <w:p w14:paraId="20E00EF4" w14:textId="1CBE2FE5" w:rsidR="008F6E2D" w:rsidRPr="007F5817" w:rsidRDefault="00B8100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Gmina Mszana sąsiaduje z Marklowicami od południowego wschodu </w:t>
            </w:r>
          </w:p>
        </w:tc>
        <w:tc>
          <w:tcPr>
            <w:tcW w:w="3260" w:type="dxa"/>
            <w:vAlign w:val="center"/>
          </w:tcPr>
          <w:p w14:paraId="4EAA6BA6" w14:textId="45F524A5" w:rsidR="008F6E2D" w:rsidRPr="007F5817" w:rsidRDefault="00B81009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Opis skorygowano </w:t>
            </w:r>
          </w:p>
        </w:tc>
      </w:tr>
      <w:tr w:rsidR="006618C6" w:rsidRPr="007F5817" w14:paraId="3A6B2125" w14:textId="77777777" w:rsidTr="00DC1C25">
        <w:tc>
          <w:tcPr>
            <w:tcW w:w="2122" w:type="dxa"/>
            <w:vAlign w:val="center"/>
          </w:tcPr>
          <w:p w14:paraId="3C34CDFF" w14:textId="380C658B" w:rsidR="006618C6" w:rsidRPr="007F5817" w:rsidRDefault="006618C6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>UM Rybnik</w:t>
            </w:r>
          </w:p>
        </w:tc>
        <w:tc>
          <w:tcPr>
            <w:tcW w:w="4252" w:type="dxa"/>
            <w:vAlign w:val="center"/>
          </w:tcPr>
          <w:p w14:paraId="300D36D8" w14:textId="539B0B49" w:rsidR="006618C6" w:rsidRPr="007F5817" w:rsidRDefault="006618C6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Na mapach układu </w:t>
            </w:r>
            <w:proofErr w:type="spellStart"/>
            <w:r w:rsidRPr="007F5817">
              <w:rPr>
                <w:rFonts w:asciiTheme="majorHAnsi" w:hAnsiTheme="majorHAnsi" w:cstheme="majorHAnsi"/>
              </w:rPr>
              <w:t>funkcjonalno</w:t>
            </w:r>
            <w:proofErr w:type="spellEnd"/>
            <w:r w:rsidRPr="007F5817">
              <w:rPr>
                <w:rFonts w:asciiTheme="majorHAnsi" w:hAnsiTheme="majorHAnsi" w:cstheme="majorHAnsi"/>
              </w:rPr>
              <w:t xml:space="preserve"> </w:t>
            </w:r>
            <w:r w:rsidR="003F3CD8">
              <w:rPr>
                <w:rFonts w:asciiTheme="majorHAnsi" w:hAnsiTheme="majorHAnsi" w:cstheme="majorHAnsi"/>
              </w:rPr>
              <w:t>-</w:t>
            </w:r>
            <w:r w:rsidRPr="007F5817">
              <w:rPr>
                <w:rFonts w:asciiTheme="majorHAnsi" w:hAnsiTheme="majorHAnsi" w:cstheme="majorHAnsi"/>
              </w:rPr>
              <w:t xml:space="preserve">przestrzennego </w:t>
            </w:r>
            <w:r w:rsidR="003A458A" w:rsidRPr="007F5817">
              <w:rPr>
                <w:rFonts w:asciiTheme="majorHAnsi" w:hAnsiTheme="majorHAnsi" w:cstheme="majorHAnsi"/>
              </w:rPr>
              <w:t xml:space="preserve">oraz OSI Lokalnym </w:t>
            </w:r>
            <w:r w:rsidRPr="007F5817">
              <w:rPr>
                <w:rFonts w:asciiTheme="majorHAnsi" w:hAnsiTheme="majorHAnsi" w:cstheme="majorHAnsi"/>
              </w:rPr>
              <w:t xml:space="preserve">w </w:t>
            </w:r>
            <w:r w:rsidR="003A458A" w:rsidRPr="007F5817">
              <w:rPr>
                <w:rFonts w:asciiTheme="majorHAnsi" w:hAnsiTheme="majorHAnsi" w:cstheme="majorHAnsi"/>
              </w:rPr>
              <w:lastRenderedPageBreak/>
              <w:t>obszarze</w:t>
            </w:r>
            <w:r w:rsidRPr="007F5817">
              <w:rPr>
                <w:rFonts w:asciiTheme="majorHAnsi" w:hAnsiTheme="majorHAnsi" w:cstheme="majorHAnsi"/>
              </w:rPr>
              <w:t xml:space="preserve"> aktywności gospodarczej znajduje się cmentarz</w:t>
            </w:r>
            <w:r w:rsidR="003A458A" w:rsidRPr="007F5817">
              <w:rPr>
                <w:rFonts w:asciiTheme="majorHAnsi" w:hAnsiTheme="majorHAnsi" w:cstheme="majorHAnsi"/>
              </w:rPr>
              <w:t xml:space="preserve"> </w:t>
            </w:r>
          </w:p>
          <w:p w14:paraId="72956E97" w14:textId="77777777" w:rsidR="00C010AD" w:rsidRPr="007F5817" w:rsidRDefault="00C010AD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7BBC9E3" w14:textId="77777777" w:rsidR="00C010AD" w:rsidRPr="007F5817" w:rsidRDefault="00C010AD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Wnioski z diagnozy </w:t>
            </w:r>
            <w:r w:rsidR="00084013" w:rsidRPr="007F5817">
              <w:rPr>
                <w:rFonts w:asciiTheme="majorHAnsi" w:hAnsiTheme="majorHAnsi" w:cstheme="majorHAnsi"/>
              </w:rPr>
              <w:t>są</w:t>
            </w:r>
            <w:r w:rsidRPr="007F5817">
              <w:rPr>
                <w:rFonts w:asciiTheme="majorHAnsi" w:hAnsiTheme="majorHAnsi" w:cstheme="majorHAnsi"/>
              </w:rPr>
              <w:t xml:space="preserve"> mało precyzyjne </w:t>
            </w:r>
            <w:r w:rsidR="00084013" w:rsidRPr="007F5817">
              <w:rPr>
                <w:rFonts w:asciiTheme="majorHAnsi" w:hAnsiTheme="majorHAnsi" w:cstheme="majorHAnsi"/>
              </w:rPr>
              <w:t xml:space="preserve">i nie zawierają celów </w:t>
            </w:r>
          </w:p>
          <w:p w14:paraId="6E16CB6D" w14:textId="77777777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6898191" w14:textId="77777777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7A2CD10A" w14:textId="77777777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57955AE" w14:textId="77777777" w:rsidR="006D4867" w:rsidRPr="007F5817" w:rsidRDefault="006D486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C2BC5F5" w14:textId="77777777" w:rsidR="006D4867" w:rsidRPr="007F5817" w:rsidRDefault="006D486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733E9F8" w14:textId="77777777" w:rsidR="006D4867" w:rsidRPr="007F5817" w:rsidRDefault="006D486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69DF826" w14:textId="77777777" w:rsidR="006D4867" w:rsidRPr="007F5817" w:rsidRDefault="006D486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B1CA8B1" w14:textId="77777777" w:rsidR="006D4867" w:rsidRPr="007F5817" w:rsidRDefault="006D486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A5E9C4B" w14:textId="77777777" w:rsidR="006D4867" w:rsidRPr="007F5817" w:rsidRDefault="006D486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A0FD0C0" w14:textId="5520AA63" w:rsidR="00CC261E" w:rsidRPr="007F5817" w:rsidRDefault="006D4867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Należy podkreślić powiazania </w:t>
            </w:r>
            <w:r w:rsidR="004E3AAB" w:rsidRPr="007F5817">
              <w:rPr>
                <w:rFonts w:asciiTheme="majorHAnsi" w:hAnsiTheme="majorHAnsi" w:cstheme="majorHAnsi"/>
              </w:rPr>
              <w:t>funkcjonalne</w:t>
            </w:r>
            <w:r w:rsidRPr="007F5817">
              <w:rPr>
                <w:rFonts w:asciiTheme="majorHAnsi" w:hAnsiTheme="majorHAnsi" w:cstheme="majorHAnsi"/>
              </w:rPr>
              <w:t xml:space="preserve"> z innymi gminami</w:t>
            </w:r>
          </w:p>
          <w:p w14:paraId="7ABD8A36" w14:textId="77777777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3D3E2FD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2F3BE39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653FACE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E28AD98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F606034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2E9108D1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23E631CC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C6977F6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E0C7A0F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33E807DF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E86E5BA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96AA897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6C44EA4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7F765848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42B45EE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DB130E4" w14:textId="77777777" w:rsidR="0075178E" w:rsidRPr="007F5817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389ABC43" w14:textId="77777777" w:rsidR="0075178E" w:rsidRDefault="0075178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7FC4F52E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7DE952C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56F64A7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6C4F5DF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AF32C63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691F914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13A73CB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34BE9BCE" w14:textId="77777777" w:rsidR="005C3E35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0CF819C" w14:textId="5777DFC0" w:rsidR="0075178E" w:rsidRPr="007F5817" w:rsidRDefault="005C3E35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="004B0DFB" w:rsidRPr="007F5817">
              <w:rPr>
                <w:rFonts w:asciiTheme="majorHAnsi" w:hAnsiTheme="majorHAnsi" w:cstheme="majorHAnsi"/>
              </w:rPr>
              <w:t xml:space="preserve">a mało o górnictwie </w:t>
            </w:r>
          </w:p>
        </w:tc>
        <w:tc>
          <w:tcPr>
            <w:tcW w:w="3260" w:type="dxa"/>
            <w:vAlign w:val="center"/>
          </w:tcPr>
          <w:p w14:paraId="7A075319" w14:textId="7E632067" w:rsidR="006618C6" w:rsidRPr="007F5817" w:rsidRDefault="001C0DDB" w:rsidP="003F3CD8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Wskazane ter</w:t>
            </w:r>
            <w:r w:rsidR="00FD0B04">
              <w:rPr>
                <w:rFonts w:asciiTheme="majorHAnsi" w:hAnsiTheme="majorHAnsi" w:cstheme="majorHAnsi"/>
              </w:rPr>
              <w:t>eny</w:t>
            </w:r>
            <w:r w:rsidR="00C010AD" w:rsidRPr="007F5817">
              <w:rPr>
                <w:rFonts w:asciiTheme="majorHAnsi" w:hAnsiTheme="majorHAnsi" w:cstheme="majorHAnsi"/>
              </w:rPr>
              <w:t xml:space="preserve"> maja charakter obszarowy i </w:t>
            </w:r>
            <w:r w:rsidR="00FD0B04">
              <w:rPr>
                <w:rFonts w:asciiTheme="majorHAnsi" w:hAnsiTheme="majorHAnsi" w:cstheme="majorHAnsi"/>
              </w:rPr>
              <w:t xml:space="preserve">określają </w:t>
            </w:r>
            <w:r w:rsidR="00C010AD" w:rsidRPr="007F5817">
              <w:rPr>
                <w:rFonts w:asciiTheme="majorHAnsi" w:hAnsiTheme="majorHAnsi" w:cstheme="majorHAnsi"/>
              </w:rPr>
              <w:t xml:space="preserve"> dominując</w:t>
            </w:r>
            <w:r w:rsidR="003F3CD8">
              <w:rPr>
                <w:rFonts w:asciiTheme="majorHAnsi" w:hAnsiTheme="majorHAnsi" w:cstheme="majorHAnsi"/>
              </w:rPr>
              <w:t>ą</w:t>
            </w:r>
            <w:r w:rsidR="00C010AD" w:rsidRPr="007F5817">
              <w:rPr>
                <w:rFonts w:asciiTheme="majorHAnsi" w:hAnsiTheme="majorHAnsi" w:cstheme="majorHAnsi"/>
              </w:rPr>
              <w:t xml:space="preserve"> </w:t>
            </w:r>
            <w:r w:rsidR="00C010AD" w:rsidRPr="007F5817">
              <w:rPr>
                <w:rFonts w:asciiTheme="majorHAnsi" w:hAnsiTheme="majorHAnsi" w:cstheme="majorHAnsi"/>
              </w:rPr>
              <w:lastRenderedPageBreak/>
              <w:t>funkcj</w:t>
            </w:r>
            <w:r w:rsidR="003F3CD8">
              <w:rPr>
                <w:rFonts w:asciiTheme="majorHAnsi" w:hAnsiTheme="majorHAnsi" w:cstheme="majorHAnsi"/>
              </w:rPr>
              <w:t>ę</w:t>
            </w:r>
            <w:r w:rsidR="00C010AD" w:rsidRPr="007F5817">
              <w:rPr>
                <w:rFonts w:asciiTheme="majorHAnsi" w:hAnsiTheme="majorHAnsi" w:cstheme="majorHAnsi"/>
              </w:rPr>
              <w:t xml:space="preserve"> pewnego szerszego  obszaru.</w:t>
            </w:r>
          </w:p>
          <w:p w14:paraId="0FFEC22C" w14:textId="77777777" w:rsidR="00C010AD" w:rsidRPr="007F5817" w:rsidRDefault="00C010AD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3A6ACC9" w14:textId="77777777" w:rsidR="00C010AD" w:rsidRPr="007F5817" w:rsidRDefault="006D2C32" w:rsidP="002D668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W strategii </w:t>
            </w:r>
            <w:r w:rsidR="001C63BB" w:rsidRPr="007F5817">
              <w:rPr>
                <w:rFonts w:asciiTheme="majorHAnsi" w:hAnsiTheme="majorHAnsi" w:cstheme="majorHAnsi"/>
              </w:rPr>
              <w:t xml:space="preserve">, zgodnie z ustawą zawarto kluczowe wnioski a nie całą diagnozę ilościową, która obok wyników </w:t>
            </w:r>
            <w:r w:rsidR="00CC261E" w:rsidRPr="007F5817">
              <w:rPr>
                <w:rFonts w:asciiTheme="majorHAnsi" w:hAnsiTheme="majorHAnsi" w:cstheme="majorHAnsi"/>
              </w:rPr>
              <w:t xml:space="preserve">prac warsztatowych </w:t>
            </w:r>
            <w:r w:rsidR="001C63BB" w:rsidRPr="007F5817">
              <w:rPr>
                <w:rFonts w:asciiTheme="majorHAnsi" w:hAnsiTheme="majorHAnsi" w:cstheme="majorHAnsi"/>
              </w:rPr>
              <w:t>stanowiła podstawę sformułowania wniosków</w:t>
            </w:r>
            <w:r w:rsidR="00CC261E" w:rsidRPr="007F5817">
              <w:rPr>
                <w:rFonts w:asciiTheme="majorHAnsi" w:hAnsiTheme="majorHAnsi" w:cstheme="majorHAnsi"/>
              </w:rPr>
              <w:t xml:space="preserve">.  Cele nie są elementem diagnozy lecz odrębną częścią strategii opartą na diagnozie. </w:t>
            </w:r>
          </w:p>
          <w:p w14:paraId="7A7881D2" w14:textId="77777777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742AE659" w14:textId="77777777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59585451" w14:textId="299E3879" w:rsidR="000457AC" w:rsidRPr="007F5817" w:rsidRDefault="006D4867" w:rsidP="000457AC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Brak konkretnej propozycji . w Strategii wskazuje się </w:t>
            </w:r>
            <w:r w:rsidR="004E3AAB" w:rsidRPr="007F5817">
              <w:rPr>
                <w:rFonts w:asciiTheme="majorHAnsi" w:hAnsiTheme="majorHAnsi" w:cstheme="majorHAnsi"/>
              </w:rPr>
              <w:t>mające gminy w układzie otoczenia i gminy sąsiadujące</w:t>
            </w:r>
            <w:r w:rsidR="000457AC" w:rsidRPr="007F5817">
              <w:rPr>
                <w:rFonts w:asciiTheme="majorHAnsi" w:hAnsiTheme="majorHAnsi" w:cstheme="majorHAnsi"/>
              </w:rPr>
              <w:t>. W strategii wskazano</w:t>
            </w:r>
            <w:r w:rsidR="00AA6D64" w:rsidRPr="007F5817">
              <w:rPr>
                <w:rFonts w:asciiTheme="majorHAnsi" w:hAnsiTheme="majorHAnsi" w:cstheme="majorHAnsi"/>
              </w:rPr>
              <w:t xml:space="preserve">  że  „Gmina należy do bezpośredniego otoczenia aglomeracji rybnickiej</w:t>
            </w:r>
            <w:r w:rsidR="006D537C" w:rsidRPr="007F5817">
              <w:rPr>
                <w:rFonts w:asciiTheme="majorHAnsi" w:hAnsiTheme="majorHAnsi" w:cstheme="majorHAnsi"/>
              </w:rPr>
              <w:t xml:space="preserve">” oraz wskazano </w:t>
            </w:r>
            <w:r w:rsidR="000457AC" w:rsidRPr="007F5817">
              <w:rPr>
                <w:rFonts w:asciiTheme="majorHAnsi" w:hAnsiTheme="majorHAnsi" w:cstheme="majorHAnsi"/>
              </w:rPr>
              <w:t xml:space="preserve"> kierunek „wspieranie rozwoju transportu zbiorowego ułatwiającego mieszkańcom gminy dostęp do usług i rynku pracy w sąsiednich ośrodkach”,</w:t>
            </w:r>
          </w:p>
          <w:p w14:paraId="525A9520" w14:textId="77777777" w:rsidR="006D537C" w:rsidRPr="007F5817" w:rsidRDefault="006D537C" w:rsidP="000457AC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67E2E5D" w14:textId="193C1B76" w:rsidR="006D537C" w:rsidRDefault="006D537C" w:rsidP="000457AC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Dodano do słów „Gmina należy do bezpośredniego otoczenia aglomeracji rybnickiej.” </w:t>
            </w:r>
            <w:r w:rsidR="00423673" w:rsidRPr="007F5817">
              <w:rPr>
                <w:rFonts w:asciiTheme="majorHAnsi" w:hAnsiTheme="majorHAnsi" w:cstheme="majorHAnsi"/>
              </w:rPr>
              <w:t>słowa</w:t>
            </w:r>
            <w:r w:rsidR="0028755A" w:rsidRPr="007F5817">
              <w:rPr>
                <w:rFonts w:asciiTheme="majorHAnsi" w:hAnsiTheme="majorHAnsi" w:cstheme="majorHAnsi"/>
              </w:rPr>
              <w:t>: „</w:t>
            </w:r>
            <w:r w:rsidR="00423673" w:rsidRPr="007F5817">
              <w:rPr>
                <w:rFonts w:asciiTheme="majorHAnsi" w:hAnsiTheme="majorHAnsi" w:cstheme="majorHAnsi"/>
              </w:rPr>
              <w:t xml:space="preserve">co </w:t>
            </w:r>
            <w:r w:rsidR="0028755A" w:rsidRPr="007F5817">
              <w:rPr>
                <w:rFonts w:asciiTheme="majorHAnsi" w:hAnsiTheme="majorHAnsi" w:cstheme="majorHAnsi"/>
              </w:rPr>
              <w:t>determinuje</w:t>
            </w:r>
            <w:r w:rsidR="00423673" w:rsidRPr="007F5817">
              <w:rPr>
                <w:rFonts w:asciiTheme="majorHAnsi" w:hAnsiTheme="majorHAnsi" w:cstheme="majorHAnsi"/>
              </w:rPr>
              <w:t xml:space="preserve"> </w:t>
            </w:r>
            <w:r w:rsidR="0028755A" w:rsidRPr="007F5817">
              <w:rPr>
                <w:rFonts w:asciiTheme="majorHAnsi" w:hAnsiTheme="majorHAnsi" w:cstheme="majorHAnsi"/>
              </w:rPr>
              <w:t xml:space="preserve">silne </w:t>
            </w:r>
            <w:r w:rsidR="00423673" w:rsidRPr="007F5817">
              <w:rPr>
                <w:rFonts w:asciiTheme="majorHAnsi" w:hAnsiTheme="majorHAnsi" w:cstheme="majorHAnsi"/>
              </w:rPr>
              <w:t xml:space="preserve"> powiązania </w:t>
            </w:r>
            <w:r w:rsidR="0028755A" w:rsidRPr="007F5817">
              <w:rPr>
                <w:rFonts w:asciiTheme="majorHAnsi" w:hAnsiTheme="majorHAnsi" w:cstheme="majorHAnsi"/>
              </w:rPr>
              <w:t>funkcjonalne</w:t>
            </w:r>
            <w:r w:rsidR="00423673" w:rsidRPr="007F5817">
              <w:rPr>
                <w:rFonts w:asciiTheme="majorHAnsi" w:hAnsiTheme="majorHAnsi" w:cstheme="majorHAnsi"/>
              </w:rPr>
              <w:t xml:space="preserve"> i </w:t>
            </w:r>
            <w:r w:rsidR="0028755A" w:rsidRPr="007F5817">
              <w:rPr>
                <w:rFonts w:asciiTheme="majorHAnsi" w:hAnsiTheme="majorHAnsi" w:cstheme="majorHAnsi"/>
              </w:rPr>
              <w:t>przestrzenne</w:t>
            </w:r>
            <w:r w:rsidR="00423673" w:rsidRPr="007F5817">
              <w:rPr>
                <w:rFonts w:asciiTheme="majorHAnsi" w:hAnsiTheme="majorHAnsi" w:cstheme="majorHAnsi"/>
              </w:rPr>
              <w:t xml:space="preserve"> </w:t>
            </w:r>
            <w:r w:rsidR="0028755A" w:rsidRPr="007F5817">
              <w:rPr>
                <w:rFonts w:asciiTheme="majorHAnsi" w:hAnsiTheme="majorHAnsi" w:cstheme="majorHAnsi"/>
              </w:rPr>
              <w:t>gminy w ośrodkiem w Rybniku.”</w:t>
            </w:r>
          </w:p>
          <w:p w14:paraId="154AB083" w14:textId="2CCFAFEE" w:rsidR="005C3E35" w:rsidRPr="007F5817" w:rsidRDefault="005C3E35" w:rsidP="000457AC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5C3E35">
              <w:rPr>
                <w:rFonts w:asciiTheme="majorHAnsi" w:hAnsiTheme="majorHAnsi" w:cstheme="majorHAnsi"/>
              </w:rPr>
              <w:t>Ponadto dodano w potencjałach w obszarze środowisko infrastruktura przestrzeń „Powiazania przestrzenno-funkcjonalne z Rybnikiem oraz innymi gminami obszaru</w:t>
            </w:r>
            <w:r>
              <w:rPr>
                <w:rFonts w:asciiTheme="majorHAnsi" w:hAnsiTheme="majorHAnsi" w:cstheme="majorHAnsi"/>
              </w:rPr>
              <w:t>„</w:t>
            </w:r>
          </w:p>
          <w:p w14:paraId="53D15D1B" w14:textId="2CA77C05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02F6C14" w14:textId="3E8350F9" w:rsidR="007476EA" w:rsidRPr="007F5817" w:rsidRDefault="004B0DFB" w:rsidP="00DF7FA1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F5817">
              <w:rPr>
                <w:rFonts w:asciiTheme="majorHAnsi" w:hAnsiTheme="majorHAnsi" w:cstheme="majorHAnsi"/>
              </w:rPr>
              <w:t xml:space="preserve">W wyzwaniach związanych z obszarem gospodarki wskazano: „Silne powiązania struktury zatrudnienia i bazy ekonomicznej gminy z sektorem górnictwa węgla kamiennego.” </w:t>
            </w:r>
            <w:r w:rsidR="007476EA" w:rsidRPr="007F5817">
              <w:rPr>
                <w:rFonts w:asciiTheme="majorHAnsi" w:hAnsiTheme="majorHAnsi" w:cstheme="majorHAnsi"/>
              </w:rPr>
              <w:t xml:space="preserve"> </w:t>
            </w:r>
            <w:r w:rsidR="005C3E35">
              <w:rPr>
                <w:rFonts w:asciiTheme="majorHAnsi" w:hAnsiTheme="majorHAnsi" w:cstheme="majorHAnsi"/>
              </w:rPr>
              <w:t>o</w:t>
            </w:r>
            <w:r w:rsidR="007476EA" w:rsidRPr="007F5817">
              <w:rPr>
                <w:rFonts w:asciiTheme="majorHAnsi" w:hAnsiTheme="majorHAnsi" w:cstheme="majorHAnsi"/>
              </w:rPr>
              <w:t xml:space="preserve">raz w sferze </w:t>
            </w:r>
            <w:proofErr w:type="spellStart"/>
            <w:r w:rsidR="007476EA" w:rsidRPr="007F5817">
              <w:rPr>
                <w:rFonts w:asciiTheme="majorHAnsi" w:hAnsiTheme="majorHAnsi" w:cstheme="majorHAnsi"/>
              </w:rPr>
              <w:t>przestrzen</w:t>
            </w:r>
            <w:r w:rsidR="00DF7FA1" w:rsidRPr="007F5817">
              <w:rPr>
                <w:rFonts w:asciiTheme="majorHAnsi" w:hAnsiTheme="majorHAnsi" w:cstheme="majorHAnsi"/>
              </w:rPr>
              <w:t>n</w:t>
            </w:r>
            <w:r w:rsidR="007476EA" w:rsidRPr="007F5817">
              <w:rPr>
                <w:rFonts w:asciiTheme="majorHAnsi" w:hAnsiTheme="majorHAnsi" w:cstheme="majorHAnsi"/>
              </w:rPr>
              <w:t>o</w:t>
            </w:r>
            <w:proofErr w:type="spellEnd"/>
            <w:r w:rsidR="007476EA" w:rsidRPr="007F5817">
              <w:rPr>
                <w:rFonts w:asciiTheme="majorHAnsi" w:hAnsiTheme="majorHAnsi" w:cstheme="majorHAnsi"/>
              </w:rPr>
              <w:t xml:space="preserve"> środowiskowej „Istotny wpływ działalności górniczej na przestrzeń i środowisko w gminie </w:t>
            </w:r>
            <w:r w:rsidR="007476EA" w:rsidRPr="007F5817">
              <w:rPr>
                <w:rFonts w:asciiTheme="majorHAnsi" w:hAnsiTheme="majorHAnsi" w:cstheme="majorHAnsi"/>
              </w:rPr>
              <w:lastRenderedPageBreak/>
              <w:t>- występowanie szkód górniczych.</w:t>
            </w:r>
            <w:r w:rsidR="00DF7FA1" w:rsidRPr="007F5817">
              <w:rPr>
                <w:rFonts w:asciiTheme="majorHAnsi" w:hAnsiTheme="majorHAnsi" w:cstheme="majorHAnsi"/>
              </w:rPr>
              <w:t>„</w:t>
            </w:r>
          </w:p>
          <w:p w14:paraId="3A59D98D" w14:textId="76521926" w:rsidR="00CC261E" w:rsidRPr="007F5817" w:rsidRDefault="00CC261E" w:rsidP="003E19DD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3AC0C92" w14:textId="21EDC98D" w:rsidR="00CC261E" w:rsidRPr="007F5817" w:rsidRDefault="00CC261E" w:rsidP="002D668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08FCCD9" w14:textId="77777777" w:rsidR="003962BA" w:rsidRPr="006835EA" w:rsidRDefault="003962BA" w:rsidP="004865CC">
      <w:pPr>
        <w:spacing w:line="259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868D09C" w14:textId="215CA113" w:rsidR="004865CC" w:rsidRPr="006059B7" w:rsidRDefault="001B2050" w:rsidP="004865CC">
      <w:pPr>
        <w:spacing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6835EA">
        <w:rPr>
          <w:rFonts w:asciiTheme="minorHAnsi" w:hAnsiTheme="minorHAnsi" w:cstheme="minorHAnsi"/>
          <w:color w:val="000000" w:themeColor="text1"/>
        </w:rPr>
        <w:t>Z</w:t>
      </w:r>
      <w:r w:rsidR="004865CC" w:rsidRPr="006835EA">
        <w:rPr>
          <w:rFonts w:asciiTheme="minorHAnsi" w:hAnsiTheme="minorHAnsi" w:cstheme="minorHAnsi"/>
          <w:color w:val="000000" w:themeColor="text1"/>
        </w:rPr>
        <w:t xml:space="preserve">głoszone w trakcie trwania konsultacji uwagi i wnioski zostały rozpatrzone i zostaną wykorzystane przy opracowaniu końcowego projektu Strategii. </w:t>
      </w:r>
      <w:r w:rsidR="004865CC" w:rsidRPr="006835EA">
        <w:rPr>
          <w:rFonts w:asciiTheme="minorHAnsi" w:hAnsiTheme="minorHAnsi" w:cstheme="minorHAnsi"/>
          <w:b/>
          <w:bCs/>
          <w:color w:val="000000" w:themeColor="text1"/>
        </w:rPr>
        <w:t>Ostateczne redakcyjne ujęcie i treść zmian będzie uzależniona od ogólnego kontekstu i zmian w całości dokumentu.</w:t>
      </w:r>
    </w:p>
    <w:p w14:paraId="151A98E9" w14:textId="77777777" w:rsidR="004865CC" w:rsidRDefault="004865CC" w:rsidP="004865CC">
      <w:pPr>
        <w:spacing w:line="259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2B4C9985" w14:textId="77777777" w:rsidR="003962BA" w:rsidRDefault="003962BA" w:rsidP="004865CC">
      <w:pPr>
        <w:spacing w:line="259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sectPr w:rsidR="00396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EE38" w14:textId="77777777" w:rsidR="009E2799" w:rsidRDefault="009E2799" w:rsidP="003962BA">
      <w:pPr>
        <w:spacing w:after="0" w:line="240" w:lineRule="auto"/>
      </w:pPr>
      <w:r>
        <w:separator/>
      </w:r>
    </w:p>
  </w:endnote>
  <w:endnote w:type="continuationSeparator" w:id="0">
    <w:p w14:paraId="10843973" w14:textId="77777777" w:rsidR="009E2799" w:rsidRDefault="009E2799" w:rsidP="0039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9381" w14:textId="77777777" w:rsidR="009E2799" w:rsidRDefault="009E2799" w:rsidP="003962BA">
      <w:pPr>
        <w:spacing w:after="0" w:line="240" w:lineRule="auto"/>
      </w:pPr>
      <w:r>
        <w:separator/>
      </w:r>
    </w:p>
  </w:footnote>
  <w:footnote w:type="continuationSeparator" w:id="0">
    <w:p w14:paraId="50903DF7" w14:textId="77777777" w:rsidR="009E2799" w:rsidRDefault="009E2799" w:rsidP="0039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C03"/>
    <w:multiLevelType w:val="multilevel"/>
    <w:tmpl w:val="02DE6D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B5714"/>
    <w:multiLevelType w:val="hybridMultilevel"/>
    <w:tmpl w:val="DA382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6BF"/>
    <w:multiLevelType w:val="hybridMultilevel"/>
    <w:tmpl w:val="08ACE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21DB9"/>
    <w:multiLevelType w:val="hybridMultilevel"/>
    <w:tmpl w:val="3E76B192"/>
    <w:lvl w:ilvl="0" w:tplc="91E6C4E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76D23"/>
    <w:multiLevelType w:val="hybridMultilevel"/>
    <w:tmpl w:val="6AB6588A"/>
    <w:lvl w:ilvl="0" w:tplc="E3BE9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01148"/>
    <w:multiLevelType w:val="hybridMultilevel"/>
    <w:tmpl w:val="43F8CD30"/>
    <w:lvl w:ilvl="0" w:tplc="5936D0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06A81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44278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3808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5C6F5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8AEFE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E081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728C92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1C433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E0405"/>
    <w:multiLevelType w:val="hybridMultilevel"/>
    <w:tmpl w:val="E8D8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46113"/>
    <w:multiLevelType w:val="hybridMultilevel"/>
    <w:tmpl w:val="B9EC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41301"/>
    <w:multiLevelType w:val="multilevel"/>
    <w:tmpl w:val="9EF2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24F5B"/>
    <w:multiLevelType w:val="hybridMultilevel"/>
    <w:tmpl w:val="2D9E5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23F4B"/>
    <w:multiLevelType w:val="hybridMultilevel"/>
    <w:tmpl w:val="C286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21446"/>
    <w:multiLevelType w:val="hybridMultilevel"/>
    <w:tmpl w:val="FFB20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854294">
    <w:abstractNumId w:val="11"/>
  </w:num>
  <w:num w:numId="2" w16cid:durableId="265693737">
    <w:abstractNumId w:val="0"/>
  </w:num>
  <w:num w:numId="3" w16cid:durableId="1974944392">
    <w:abstractNumId w:val="8"/>
  </w:num>
  <w:num w:numId="4" w16cid:durableId="1636258037">
    <w:abstractNumId w:val="9"/>
  </w:num>
  <w:num w:numId="5" w16cid:durableId="613098166">
    <w:abstractNumId w:val="1"/>
  </w:num>
  <w:num w:numId="6" w16cid:durableId="908198427">
    <w:abstractNumId w:val="4"/>
  </w:num>
  <w:num w:numId="7" w16cid:durableId="1393195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724036">
    <w:abstractNumId w:val="10"/>
  </w:num>
  <w:num w:numId="9" w16cid:durableId="712192132">
    <w:abstractNumId w:val="7"/>
  </w:num>
  <w:num w:numId="10" w16cid:durableId="808671976">
    <w:abstractNumId w:val="3"/>
  </w:num>
  <w:num w:numId="11" w16cid:durableId="1531409911">
    <w:abstractNumId w:val="6"/>
  </w:num>
  <w:num w:numId="12" w16cid:durableId="1655064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C"/>
    <w:rsid w:val="000022E9"/>
    <w:rsid w:val="00012989"/>
    <w:rsid w:val="000354A7"/>
    <w:rsid w:val="000457AC"/>
    <w:rsid w:val="00053D03"/>
    <w:rsid w:val="00055144"/>
    <w:rsid w:val="00084013"/>
    <w:rsid w:val="0008621F"/>
    <w:rsid w:val="00095348"/>
    <w:rsid w:val="000958D9"/>
    <w:rsid w:val="000A40C0"/>
    <w:rsid w:val="000A6739"/>
    <w:rsid w:val="000B49E9"/>
    <w:rsid w:val="000E4B73"/>
    <w:rsid w:val="000F79CF"/>
    <w:rsid w:val="001255B0"/>
    <w:rsid w:val="00126A46"/>
    <w:rsid w:val="00163838"/>
    <w:rsid w:val="001665C8"/>
    <w:rsid w:val="00175A98"/>
    <w:rsid w:val="0018127C"/>
    <w:rsid w:val="001A48D1"/>
    <w:rsid w:val="001A49B8"/>
    <w:rsid w:val="001B2050"/>
    <w:rsid w:val="001C0DDB"/>
    <w:rsid w:val="001C63BB"/>
    <w:rsid w:val="001D2641"/>
    <w:rsid w:val="001E128D"/>
    <w:rsid w:val="001F4B39"/>
    <w:rsid w:val="0025723D"/>
    <w:rsid w:val="00263422"/>
    <w:rsid w:val="002646C1"/>
    <w:rsid w:val="0028755A"/>
    <w:rsid w:val="00290A2A"/>
    <w:rsid w:val="002B1F5A"/>
    <w:rsid w:val="002B23F5"/>
    <w:rsid w:val="002C57FE"/>
    <w:rsid w:val="002D6684"/>
    <w:rsid w:val="002E70F1"/>
    <w:rsid w:val="002F670B"/>
    <w:rsid w:val="0031135C"/>
    <w:rsid w:val="00311376"/>
    <w:rsid w:val="00330343"/>
    <w:rsid w:val="00342002"/>
    <w:rsid w:val="0037384B"/>
    <w:rsid w:val="00374175"/>
    <w:rsid w:val="00385848"/>
    <w:rsid w:val="00385CCA"/>
    <w:rsid w:val="00393EEB"/>
    <w:rsid w:val="003962BA"/>
    <w:rsid w:val="003A458A"/>
    <w:rsid w:val="003A717F"/>
    <w:rsid w:val="003E19DD"/>
    <w:rsid w:val="003E6EF1"/>
    <w:rsid w:val="003F0922"/>
    <w:rsid w:val="003F3CD8"/>
    <w:rsid w:val="004050E5"/>
    <w:rsid w:val="00405B71"/>
    <w:rsid w:val="00411428"/>
    <w:rsid w:val="00420610"/>
    <w:rsid w:val="00423673"/>
    <w:rsid w:val="004865CC"/>
    <w:rsid w:val="00487268"/>
    <w:rsid w:val="00497B9B"/>
    <w:rsid w:val="004A56B2"/>
    <w:rsid w:val="004B0DFB"/>
    <w:rsid w:val="004C76F8"/>
    <w:rsid w:val="004E3AAB"/>
    <w:rsid w:val="00503781"/>
    <w:rsid w:val="00506D54"/>
    <w:rsid w:val="005121A5"/>
    <w:rsid w:val="00513DB5"/>
    <w:rsid w:val="00516E59"/>
    <w:rsid w:val="0052376D"/>
    <w:rsid w:val="005406F1"/>
    <w:rsid w:val="00545222"/>
    <w:rsid w:val="00563E3A"/>
    <w:rsid w:val="00573BF1"/>
    <w:rsid w:val="005863E7"/>
    <w:rsid w:val="0058731C"/>
    <w:rsid w:val="005B4353"/>
    <w:rsid w:val="005C37BB"/>
    <w:rsid w:val="005C3DDC"/>
    <w:rsid w:val="005C3E35"/>
    <w:rsid w:val="005E340E"/>
    <w:rsid w:val="005F43C1"/>
    <w:rsid w:val="0060196C"/>
    <w:rsid w:val="00601AAC"/>
    <w:rsid w:val="006059B7"/>
    <w:rsid w:val="006300B6"/>
    <w:rsid w:val="00640407"/>
    <w:rsid w:val="0064079E"/>
    <w:rsid w:val="00641226"/>
    <w:rsid w:val="00656241"/>
    <w:rsid w:val="006618C6"/>
    <w:rsid w:val="00682348"/>
    <w:rsid w:val="006835EA"/>
    <w:rsid w:val="00687652"/>
    <w:rsid w:val="00697301"/>
    <w:rsid w:val="006A12C8"/>
    <w:rsid w:val="006B70C8"/>
    <w:rsid w:val="006D2C32"/>
    <w:rsid w:val="006D4867"/>
    <w:rsid w:val="006D537C"/>
    <w:rsid w:val="006F2659"/>
    <w:rsid w:val="006F38FF"/>
    <w:rsid w:val="006F5653"/>
    <w:rsid w:val="00706799"/>
    <w:rsid w:val="007106C2"/>
    <w:rsid w:val="00715732"/>
    <w:rsid w:val="00731ABF"/>
    <w:rsid w:val="00742D96"/>
    <w:rsid w:val="007476EA"/>
    <w:rsid w:val="0075178E"/>
    <w:rsid w:val="007523E6"/>
    <w:rsid w:val="007675B1"/>
    <w:rsid w:val="0078325A"/>
    <w:rsid w:val="0079305F"/>
    <w:rsid w:val="00793B2B"/>
    <w:rsid w:val="007951FB"/>
    <w:rsid w:val="00797A8F"/>
    <w:rsid w:val="007A1CCD"/>
    <w:rsid w:val="007B11A8"/>
    <w:rsid w:val="007C2A1F"/>
    <w:rsid w:val="007C5052"/>
    <w:rsid w:val="007F5817"/>
    <w:rsid w:val="00803C48"/>
    <w:rsid w:val="008155A7"/>
    <w:rsid w:val="00820556"/>
    <w:rsid w:val="008464C4"/>
    <w:rsid w:val="008659E2"/>
    <w:rsid w:val="00884DEB"/>
    <w:rsid w:val="00884F4C"/>
    <w:rsid w:val="008A7E76"/>
    <w:rsid w:val="008F6E2D"/>
    <w:rsid w:val="00900F9F"/>
    <w:rsid w:val="00902954"/>
    <w:rsid w:val="00906742"/>
    <w:rsid w:val="00906F49"/>
    <w:rsid w:val="00907EDF"/>
    <w:rsid w:val="009339EB"/>
    <w:rsid w:val="009564A2"/>
    <w:rsid w:val="009649E1"/>
    <w:rsid w:val="009827EC"/>
    <w:rsid w:val="009863E2"/>
    <w:rsid w:val="0099059E"/>
    <w:rsid w:val="009929B6"/>
    <w:rsid w:val="00993011"/>
    <w:rsid w:val="00997023"/>
    <w:rsid w:val="009A332B"/>
    <w:rsid w:val="009A33ED"/>
    <w:rsid w:val="009E2799"/>
    <w:rsid w:val="009F5E33"/>
    <w:rsid w:val="00A02B80"/>
    <w:rsid w:val="00A22795"/>
    <w:rsid w:val="00A31393"/>
    <w:rsid w:val="00A40D31"/>
    <w:rsid w:val="00A44E65"/>
    <w:rsid w:val="00A45572"/>
    <w:rsid w:val="00A51401"/>
    <w:rsid w:val="00A54736"/>
    <w:rsid w:val="00A744F4"/>
    <w:rsid w:val="00A81E44"/>
    <w:rsid w:val="00A92FDD"/>
    <w:rsid w:val="00AA6D64"/>
    <w:rsid w:val="00AB72C2"/>
    <w:rsid w:val="00AE3710"/>
    <w:rsid w:val="00AF6F83"/>
    <w:rsid w:val="00B041E8"/>
    <w:rsid w:val="00B16A4B"/>
    <w:rsid w:val="00B3321F"/>
    <w:rsid w:val="00B44A29"/>
    <w:rsid w:val="00B47B0B"/>
    <w:rsid w:val="00B501F5"/>
    <w:rsid w:val="00B525CF"/>
    <w:rsid w:val="00B61EAA"/>
    <w:rsid w:val="00B81009"/>
    <w:rsid w:val="00BA1107"/>
    <w:rsid w:val="00BA33D3"/>
    <w:rsid w:val="00BA3493"/>
    <w:rsid w:val="00BA3F57"/>
    <w:rsid w:val="00BA4EDA"/>
    <w:rsid w:val="00BB11B3"/>
    <w:rsid w:val="00BB5462"/>
    <w:rsid w:val="00BC721C"/>
    <w:rsid w:val="00BD57E1"/>
    <w:rsid w:val="00BE1330"/>
    <w:rsid w:val="00BE7060"/>
    <w:rsid w:val="00BF01BB"/>
    <w:rsid w:val="00C010AD"/>
    <w:rsid w:val="00C50ED3"/>
    <w:rsid w:val="00C537DB"/>
    <w:rsid w:val="00C64A60"/>
    <w:rsid w:val="00C73406"/>
    <w:rsid w:val="00C86F66"/>
    <w:rsid w:val="00CA0BC5"/>
    <w:rsid w:val="00CC261E"/>
    <w:rsid w:val="00CD0AD4"/>
    <w:rsid w:val="00CF314E"/>
    <w:rsid w:val="00CF518F"/>
    <w:rsid w:val="00D313AC"/>
    <w:rsid w:val="00D462AD"/>
    <w:rsid w:val="00D6271F"/>
    <w:rsid w:val="00D76B30"/>
    <w:rsid w:val="00DA238F"/>
    <w:rsid w:val="00DB5735"/>
    <w:rsid w:val="00DB5ADE"/>
    <w:rsid w:val="00DC1C25"/>
    <w:rsid w:val="00DF1BB6"/>
    <w:rsid w:val="00DF5AFB"/>
    <w:rsid w:val="00DF7FA1"/>
    <w:rsid w:val="00E0179F"/>
    <w:rsid w:val="00E0387C"/>
    <w:rsid w:val="00E0405C"/>
    <w:rsid w:val="00E07F1B"/>
    <w:rsid w:val="00E1204C"/>
    <w:rsid w:val="00E14051"/>
    <w:rsid w:val="00E22727"/>
    <w:rsid w:val="00E23FCC"/>
    <w:rsid w:val="00E27D30"/>
    <w:rsid w:val="00E34DE4"/>
    <w:rsid w:val="00E3766E"/>
    <w:rsid w:val="00E50199"/>
    <w:rsid w:val="00E66954"/>
    <w:rsid w:val="00E70AE0"/>
    <w:rsid w:val="00E9469E"/>
    <w:rsid w:val="00E94705"/>
    <w:rsid w:val="00ED7AD6"/>
    <w:rsid w:val="00EF2208"/>
    <w:rsid w:val="00F14504"/>
    <w:rsid w:val="00F20B05"/>
    <w:rsid w:val="00F271AD"/>
    <w:rsid w:val="00F42F80"/>
    <w:rsid w:val="00F57366"/>
    <w:rsid w:val="00F61E03"/>
    <w:rsid w:val="00F66AB1"/>
    <w:rsid w:val="00F76DAB"/>
    <w:rsid w:val="00F82E0B"/>
    <w:rsid w:val="00F86DAA"/>
    <w:rsid w:val="00F912A6"/>
    <w:rsid w:val="00F91D41"/>
    <w:rsid w:val="00F96BD2"/>
    <w:rsid w:val="00FA132A"/>
    <w:rsid w:val="00FA4050"/>
    <w:rsid w:val="00FC30C9"/>
    <w:rsid w:val="00FD0B04"/>
    <w:rsid w:val="00FE2A26"/>
    <w:rsid w:val="00FE555A"/>
    <w:rsid w:val="00FE65C5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CAC6"/>
  <w15:docId w15:val="{70E94A31-77FE-4527-8F75-9145785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5CC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865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4865CC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865CC"/>
    <w:pPr>
      <w:ind w:left="720"/>
      <w:contextualSpacing/>
    </w:pPr>
  </w:style>
  <w:style w:type="paragraph" w:customStyle="1" w:styleId="Standard">
    <w:name w:val="Standard"/>
    <w:rsid w:val="005121A5"/>
    <w:pPr>
      <w:suppressAutoHyphens/>
      <w:autoSpaceDN w:val="0"/>
      <w:spacing w:line="256" w:lineRule="auto"/>
    </w:pPr>
    <w:rPr>
      <w:rFonts w:ascii="Calibri" w:eastAsia="Calibri" w:hAnsi="Calibri" w:cs="F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6300B6"/>
    <w:rPr>
      <w:rFonts w:ascii="Calibri" w:eastAsia="Calibri" w:hAnsi="Calibri" w:cs="Calibri"/>
      <w:color w:val="00000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39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2B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2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05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05C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05C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20B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B0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cf01">
    <w:name w:val="cf01"/>
    <w:basedOn w:val="Domylnaczcionkaakapitu"/>
    <w:rsid w:val="00330343"/>
    <w:rPr>
      <w:rFonts w:ascii="Segoe UI" w:hAnsi="Segoe UI" w:cs="Segoe UI" w:hint="defaul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40407"/>
    <w:rPr>
      <w:rFonts w:ascii="Times New Roman" w:eastAsia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unhideWhenUsed/>
    <w:rsid w:val="0064040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40407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A02C2-8959-423D-9358-99A5F6F1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 R</cp:lastModifiedBy>
  <cp:revision>82</cp:revision>
  <dcterms:created xsi:type="dcterms:W3CDTF">2022-10-04T08:58:00Z</dcterms:created>
  <dcterms:modified xsi:type="dcterms:W3CDTF">2022-10-11T09:21:00Z</dcterms:modified>
</cp:coreProperties>
</file>